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852E4" w14:textId="77777777" w:rsidR="00921E59" w:rsidRPr="00921E59" w:rsidRDefault="00921E59" w:rsidP="00921E59">
      <w:pPr>
        <w:pStyle w:val="Heading110"/>
        <w:keepNext/>
        <w:keepLines/>
        <w:spacing w:after="260"/>
        <w:rPr>
          <w:sz w:val="40"/>
          <w:szCs w:val="40"/>
        </w:rPr>
      </w:pPr>
      <w:bookmarkStart w:id="0" w:name="_Hlk90273608"/>
      <w:bookmarkEnd w:id="0"/>
      <w:r w:rsidRPr="00921E59">
        <w:rPr>
          <w:sz w:val="40"/>
          <w:szCs w:val="40"/>
        </w:rPr>
        <w:t>INSTRUKCJA UŻYTKOWANIA</w:t>
      </w:r>
    </w:p>
    <w:p w14:paraId="5250F2EF" w14:textId="77777777" w:rsidR="00921E59" w:rsidRPr="00921E59" w:rsidRDefault="00921E59" w:rsidP="00921E59">
      <w:pPr>
        <w:pStyle w:val="Bodytext10"/>
        <w:spacing w:after="260" w:line="240" w:lineRule="auto"/>
        <w:ind w:firstLine="0"/>
        <w:jc w:val="center"/>
        <w:rPr>
          <w:b/>
          <w:bCs/>
          <w:sz w:val="28"/>
          <w:szCs w:val="28"/>
        </w:rPr>
      </w:pPr>
      <w:r w:rsidRPr="00921E59">
        <w:rPr>
          <w:b/>
          <w:bCs/>
          <w:sz w:val="28"/>
          <w:szCs w:val="28"/>
        </w:rPr>
        <w:t>Instrukcja oryginalna</w:t>
      </w:r>
    </w:p>
    <w:p w14:paraId="06848947" w14:textId="77777777" w:rsidR="00921E59" w:rsidRPr="00846343" w:rsidRDefault="00921E59" w:rsidP="00921E59">
      <w:pPr>
        <w:pStyle w:val="Heading110"/>
        <w:keepNext/>
        <w:keepLines/>
        <w:spacing w:after="0"/>
      </w:pPr>
      <w:r w:rsidRPr="00846343">
        <w:rPr>
          <w:noProof/>
        </w:rPr>
        <w:drawing>
          <wp:inline distT="0" distB="0" distL="0" distR="0" wp14:anchorId="7C1AB49B" wp14:editId="5B10F25C">
            <wp:extent cx="5561495" cy="1047750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15" cy="1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32317" w14:textId="77777777" w:rsidR="00921E59" w:rsidRPr="00921E59" w:rsidRDefault="00921E59" w:rsidP="00921E59">
      <w:pPr>
        <w:pStyle w:val="Heading110"/>
        <w:keepNext/>
        <w:keepLines/>
        <w:spacing w:after="0"/>
        <w:rPr>
          <w:sz w:val="56"/>
          <w:szCs w:val="56"/>
        </w:rPr>
      </w:pPr>
      <w:r w:rsidRPr="00921E59">
        <w:rPr>
          <w:sz w:val="56"/>
          <w:szCs w:val="56"/>
        </w:rPr>
        <w:t>Agregat inwertorowy</w:t>
      </w:r>
    </w:p>
    <w:p w14:paraId="18B5E8F9" w14:textId="77777777" w:rsidR="00921E59" w:rsidRPr="00921E59" w:rsidRDefault="00921E59" w:rsidP="00921E59">
      <w:pPr>
        <w:pStyle w:val="Heading110"/>
        <w:keepNext/>
        <w:keepLines/>
        <w:spacing w:after="0"/>
        <w:rPr>
          <w:sz w:val="56"/>
          <w:szCs w:val="56"/>
        </w:rPr>
      </w:pPr>
      <w:r w:rsidRPr="00921E59">
        <w:rPr>
          <w:sz w:val="56"/>
          <w:szCs w:val="56"/>
        </w:rPr>
        <w:t>KD187</w:t>
      </w:r>
    </w:p>
    <w:p w14:paraId="15B7541A" w14:textId="77777777" w:rsidR="00921E59" w:rsidRPr="00846343" w:rsidRDefault="00921E59" w:rsidP="00921E59">
      <w:pPr>
        <w:jc w:val="center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4A62291D" wp14:editId="12A66F33">
            <wp:extent cx="5378152" cy="46482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28" cy="46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23367" w14:textId="3948DC07" w:rsidR="00921E59" w:rsidRDefault="00921E59" w:rsidP="00921E59">
      <w:pPr>
        <w:pStyle w:val="Bodytext20"/>
        <w:spacing w:after="0"/>
        <w:jc w:val="center"/>
        <w:rPr>
          <w:b/>
          <w:bCs/>
          <w:sz w:val="36"/>
          <w:szCs w:val="36"/>
        </w:rPr>
      </w:pPr>
      <w:r w:rsidRPr="00921E59">
        <w:rPr>
          <w:b/>
          <w:bCs/>
          <w:sz w:val="36"/>
          <w:szCs w:val="36"/>
        </w:rPr>
        <w:t>WAŻNE – Należy upewnić się, że osoby, które mają używać tego urządzenia, dokładnie przeczytały I zrozumiały niniejszą instrukcję obsługi przed przystąpieniem do obsługi</w:t>
      </w:r>
      <w:r>
        <w:rPr>
          <w:b/>
          <w:bCs/>
          <w:sz w:val="36"/>
          <w:szCs w:val="36"/>
        </w:rPr>
        <w:t>.</w:t>
      </w:r>
    </w:p>
    <w:p w14:paraId="336B80A7" w14:textId="3E335053" w:rsidR="00921E59" w:rsidRDefault="00921E59" w:rsidP="00921E59">
      <w:pPr>
        <w:pStyle w:val="Bodytext20"/>
        <w:spacing w:after="0"/>
        <w:rPr>
          <w:b/>
          <w:bCs/>
          <w:sz w:val="24"/>
          <w:szCs w:val="24"/>
        </w:rPr>
      </w:pPr>
    </w:p>
    <w:p w14:paraId="519D48D5" w14:textId="1156DC37" w:rsidR="00921E59" w:rsidRPr="003E3578" w:rsidRDefault="00921E59" w:rsidP="00921E59">
      <w:pPr>
        <w:pStyle w:val="Bodytext20"/>
        <w:spacing w:after="0"/>
        <w:rPr>
          <w:sz w:val="32"/>
          <w:szCs w:val="32"/>
        </w:rPr>
      </w:pPr>
      <w:r w:rsidRPr="003E3578">
        <w:rPr>
          <w:sz w:val="32"/>
          <w:szCs w:val="32"/>
        </w:rPr>
        <w:lastRenderedPageBreak/>
        <w:t>Dziękujemy za wybranie inwertorowego agregatu prądotwórczego z cichej serii naszej firmy.</w:t>
      </w:r>
    </w:p>
    <w:p w14:paraId="4C4AE3AD" w14:textId="700D3870" w:rsidR="00921E59" w:rsidRPr="003E3578" w:rsidRDefault="00921E59" w:rsidP="00921E59">
      <w:pPr>
        <w:pStyle w:val="Bodytext20"/>
        <w:spacing w:after="0"/>
        <w:rPr>
          <w:sz w:val="32"/>
          <w:szCs w:val="32"/>
        </w:rPr>
      </w:pPr>
    </w:p>
    <w:p w14:paraId="463B23A9" w14:textId="5AC11CE7" w:rsidR="00921E59" w:rsidRPr="003E3578" w:rsidRDefault="00921E59" w:rsidP="003E3578">
      <w:pPr>
        <w:pStyle w:val="Bodytext20"/>
        <w:spacing w:after="0" w:line="240" w:lineRule="auto"/>
        <w:rPr>
          <w:sz w:val="32"/>
          <w:szCs w:val="32"/>
        </w:rPr>
      </w:pPr>
      <w:r w:rsidRPr="003E3578">
        <w:rPr>
          <w:sz w:val="32"/>
          <w:szCs w:val="32"/>
        </w:rPr>
        <w:t xml:space="preserve">Ta instrukcja zawiera wszystkie informacje na temat obsługi. Przeczytaj ją uważnie przed użyciem. </w:t>
      </w:r>
      <w:r w:rsidR="003E3578" w:rsidRPr="003E3578">
        <w:rPr>
          <w:sz w:val="32"/>
          <w:szCs w:val="32"/>
        </w:rPr>
        <w:t>Bezpieczne i prawidłowe użycie może pomóc w uzyskaniu najlepszych wyników.</w:t>
      </w:r>
    </w:p>
    <w:p w14:paraId="3D7E9E96" w14:textId="3D96C413" w:rsidR="003E3578" w:rsidRPr="003E3578" w:rsidRDefault="003E3578" w:rsidP="00921E59">
      <w:pPr>
        <w:pStyle w:val="Bodytext20"/>
        <w:spacing w:after="0"/>
        <w:rPr>
          <w:sz w:val="32"/>
          <w:szCs w:val="32"/>
        </w:rPr>
      </w:pPr>
    </w:p>
    <w:p w14:paraId="23FB8635" w14:textId="1D2DE47F" w:rsidR="00F9765F" w:rsidRPr="003E3578" w:rsidRDefault="003E3578">
      <w:pPr>
        <w:rPr>
          <w:rFonts w:asciiTheme="minorHAnsi" w:eastAsiaTheme="minorHAnsi" w:hAnsiTheme="minorHAnsi" w:cstheme="minorBidi"/>
          <w:color w:val="auto"/>
          <w:sz w:val="32"/>
          <w:szCs w:val="32"/>
          <w:lang w:bidi="ar-SA"/>
        </w:rPr>
      </w:pPr>
      <w:r w:rsidRPr="003E3578">
        <w:rPr>
          <w:rFonts w:asciiTheme="minorHAnsi" w:eastAsiaTheme="minorHAnsi" w:hAnsiTheme="minorHAnsi" w:cstheme="minorBidi"/>
          <w:color w:val="auto"/>
          <w:sz w:val="32"/>
          <w:szCs w:val="32"/>
          <w:lang w:bidi="ar-SA"/>
        </w:rPr>
        <w:t>Wszystkie informacje zawarte w tej publikacji oparte są na najnowszych informacjach o produktach dostępnych w momencie drukowania. Treść niniejszej instrukcji może różnić się od rzeczywistej części ze względu na zmiany i inne zmiany.</w:t>
      </w:r>
    </w:p>
    <w:p w14:paraId="04A3A233" w14:textId="14922BA3" w:rsidR="003E3578" w:rsidRPr="003E3578" w:rsidRDefault="003E3578">
      <w:pPr>
        <w:rPr>
          <w:rFonts w:asciiTheme="minorHAnsi" w:eastAsiaTheme="minorHAnsi" w:hAnsiTheme="minorHAnsi" w:cstheme="minorHAnsi"/>
          <w:color w:val="auto"/>
          <w:sz w:val="32"/>
          <w:szCs w:val="32"/>
          <w:lang w:bidi="ar-SA"/>
        </w:rPr>
      </w:pPr>
    </w:p>
    <w:p w14:paraId="46A0CD07" w14:textId="5F5BED36" w:rsidR="003E3578" w:rsidRPr="003E3578" w:rsidRDefault="003E3578">
      <w:pPr>
        <w:rPr>
          <w:rFonts w:asciiTheme="minorHAnsi" w:hAnsiTheme="minorHAnsi" w:cstheme="minorHAnsi"/>
          <w:sz w:val="32"/>
          <w:szCs w:val="32"/>
        </w:rPr>
      </w:pPr>
      <w:r w:rsidRPr="003E3578">
        <w:rPr>
          <w:rFonts w:asciiTheme="minorHAnsi" w:hAnsiTheme="minorHAnsi" w:cstheme="minorHAnsi"/>
          <w:sz w:val="32"/>
          <w:szCs w:val="32"/>
        </w:rPr>
        <w:t>Nasza firma zastrzega sobie prawo do wprowadzania zmian w dowolnym czasie bez uprzedzenia i bez zaciągania jakichkolwiek zobowiązań. Żadna część tej publikacji nie może być powielana bez pisemnej zgody firmy.</w:t>
      </w:r>
    </w:p>
    <w:p w14:paraId="64A82C06" w14:textId="22ADC23D" w:rsidR="003E3578" w:rsidRPr="003E3578" w:rsidRDefault="003E3578">
      <w:pPr>
        <w:rPr>
          <w:rFonts w:asciiTheme="minorHAnsi" w:hAnsiTheme="minorHAnsi" w:cstheme="minorHAnsi"/>
          <w:sz w:val="32"/>
          <w:szCs w:val="32"/>
        </w:rPr>
      </w:pPr>
    </w:p>
    <w:p w14:paraId="7F0172C0" w14:textId="781D4560" w:rsidR="003E3578" w:rsidRDefault="003E3578">
      <w:pPr>
        <w:rPr>
          <w:rFonts w:asciiTheme="minorHAnsi" w:hAnsiTheme="minorHAnsi" w:cstheme="minorHAnsi"/>
          <w:sz w:val="32"/>
          <w:szCs w:val="32"/>
        </w:rPr>
      </w:pPr>
      <w:r w:rsidRPr="003E3578">
        <w:rPr>
          <w:rFonts w:asciiTheme="minorHAnsi" w:hAnsiTheme="minorHAnsi" w:cstheme="minorHAnsi"/>
          <w:sz w:val="32"/>
          <w:szCs w:val="32"/>
        </w:rPr>
        <w:t>Niniejsza instrukcja powinna być uważana za stałą część generatora i powinna towarzyszyć generatorowi w przypadku jego odsprzedaży.</w:t>
      </w:r>
    </w:p>
    <w:p w14:paraId="4E8E32E2" w14:textId="77777777" w:rsidR="003E3578" w:rsidRDefault="003E3578">
      <w:pPr>
        <w:widowControl/>
        <w:spacing w:after="160" w:line="259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br w:type="page"/>
      </w:r>
    </w:p>
    <w:p w14:paraId="2E2CC1D5" w14:textId="77777777" w:rsidR="00762385" w:rsidRDefault="00762385" w:rsidP="00762385">
      <w:pPr>
        <w:widowControl/>
        <w:spacing w:after="160" w:line="259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762385">
        <w:rPr>
          <w:rFonts w:asciiTheme="minorHAnsi" w:hAnsiTheme="minorHAnsi" w:cstheme="minorHAnsi"/>
          <w:b/>
          <w:bCs/>
          <w:sz w:val="32"/>
          <w:szCs w:val="32"/>
        </w:rPr>
        <w:lastRenderedPageBreak/>
        <w:t>OSTRZEŻENIE DOTYCZĄCE BEZPIECZEŃSTWA</w:t>
      </w:r>
    </w:p>
    <w:p w14:paraId="67B36CFC" w14:textId="68FBCF7F" w:rsidR="00762385" w:rsidRPr="00762385" w:rsidRDefault="00762385" w:rsidP="00762385">
      <w:pPr>
        <w:widowControl/>
        <w:spacing w:after="160" w:line="259" w:lineRule="auto"/>
        <w:rPr>
          <w:rFonts w:asciiTheme="minorHAnsi" w:hAnsiTheme="minorHAnsi" w:cstheme="minorHAnsi"/>
          <w:sz w:val="32"/>
          <w:szCs w:val="32"/>
        </w:rPr>
      </w:pPr>
      <w:r w:rsidRPr="00762385">
        <w:rPr>
          <w:rFonts w:asciiTheme="minorHAnsi" w:hAnsiTheme="minorHAnsi" w:cstheme="minorHAnsi"/>
          <w:sz w:val="32"/>
          <w:szCs w:val="32"/>
        </w:rPr>
        <w:t>Bezpieczeństwo osobiste i bezpieczeństwo mienia Twoje i innych są bardzo ważne. Prosimy o zapoznanie się z tymi wiadomościami, które są poprzedzone symbolem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inline distT="0" distB="0" distL="0" distR="0" wp14:anchorId="03C9419F" wp14:editId="5AE72C07">
            <wp:extent cx="214630" cy="20764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385">
        <w:rPr>
          <w:rFonts w:asciiTheme="minorHAnsi" w:hAnsiTheme="minorHAnsi" w:cstheme="minorHAnsi"/>
          <w:sz w:val="32"/>
          <w:szCs w:val="32"/>
        </w:rPr>
        <w:t xml:space="preserve"> lub </w:t>
      </w:r>
      <w:r>
        <w:rPr>
          <w:rFonts w:asciiTheme="minorHAnsi" w:hAnsiTheme="minorHAnsi" w:cstheme="minorHAnsi"/>
          <w:sz w:val="32"/>
          <w:szCs w:val="32"/>
        </w:rPr>
        <w:t>„UWGA!”</w:t>
      </w:r>
      <w:r w:rsidRPr="00762385">
        <w:rPr>
          <w:rFonts w:asciiTheme="minorHAnsi" w:hAnsiTheme="minorHAnsi" w:cstheme="minorHAnsi"/>
          <w:sz w:val="32"/>
          <w:szCs w:val="32"/>
        </w:rPr>
        <w:t>.</w:t>
      </w:r>
    </w:p>
    <w:p w14:paraId="3306539D" w14:textId="77777777" w:rsidR="00762385" w:rsidRDefault="00762385" w:rsidP="00762385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19B8CAB3" w14:textId="1B22A327" w:rsidR="00762385" w:rsidRDefault="00762385" w:rsidP="00762385">
      <w:pPr>
        <w:widowControl/>
        <w:spacing w:line="259" w:lineRule="auto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ZAGROŻENIE!</w:t>
      </w:r>
    </w:p>
    <w:p w14:paraId="09E03064" w14:textId="4404C189" w:rsidR="00762385" w:rsidRDefault="00762385" w:rsidP="00762385">
      <w:pPr>
        <w:widowControl/>
        <w:spacing w:line="259" w:lineRule="auto"/>
        <w:rPr>
          <w:rFonts w:asciiTheme="minorHAnsi" w:hAnsiTheme="minorHAnsi" w:cstheme="minorHAnsi"/>
          <w:sz w:val="32"/>
          <w:szCs w:val="32"/>
        </w:rPr>
      </w:pPr>
      <w:r w:rsidRPr="00762385">
        <w:rPr>
          <w:rFonts w:asciiTheme="minorHAnsi" w:hAnsiTheme="minorHAnsi" w:cstheme="minorHAnsi"/>
          <w:sz w:val="32"/>
          <w:szCs w:val="32"/>
        </w:rPr>
        <w:t>Jeśli nie zastosujesz się do instrukcji, zostaniesz zabity lub poważnie zraniony.</w:t>
      </w:r>
    </w:p>
    <w:p w14:paraId="05818189" w14:textId="5453134D" w:rsidR="00762385" w:rsidRDefault="00762385" w:rsidP="00762385">
      <w:pPr>
        <w:widowControl/>
        <w:spacing w:line="259" w:lineRule="auto"/>
        <w:rPr>
          <w:rFonts w:asciiTheme="minorHAnsi" w:hAnsiTheme="minorHAnsi" w:cstheme="minorHAnsi"/>
          <w:sz w:val="32"/>
          <w:szCs w:val="32"/>
        </w:rPr>
      </w:pPr>
    </w:p>
    <w:p w14:paraId="12184319" w14:textId="77777777" w:rsidR="00762385" w:rsidRDefault="00762385" w:rsidP="00762385">
      <w:pPr>
        <w:widowControl/>
        <w:spacing w:line="259" w:lineRule="auto"/>
        <w:rPr>
          <w:rFonts w:asciiTheme="minorHAnsi" w:hAnsiTheme="minorHAnsi" w:cstheme="minorHAnsi"/>
          <w:sz w:val="32"/>
          <w:szCs w:val="32"/>
        </w:rPr>
      </w:pPr>
    </w:p>
    <w:p w14:paraId="3B32C81B" w14:textId="14ABBA9C" w:rsidR="00762385" w:rsidRPr="00762385" w:rsidRDefault="00762385" w:rsidP="00762385">
      <w:pPr>
        <w:widowControl/>
        <w:spacing w:line="259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762385">
        <w:rPr>
          <w:rFonts w:asciiTheme="minorHAnsi" w:hAnsiTheme="minorHAnsi" w:cstheme="minorHAnsi"/>
          <w:b/>
          <w:bCs/>
          <w:sz w:val="32"/>
          <w:szCs w:val="32"/>
        </w:rPr>
        <w:t>OSTRZEŻENIE</w:t>
      </w:r>
      <w:r>
        <w:rPr>
          <w:rFonts w:asciiTheme="minorHAnsi" w:hAnsiTheme="minorHAnsi" w:cstheme="minorHAnsi"/>
          <w:b/>
          <w:bCs/>
          <w:sz w:val="32"/>
          <w:szCs w:val="32"/>
        </w:rPr>
        <w:t>!</w:t>
      </w:r>
    </w:p>
    <w:p w14:paraId="78AD12D7" w14:textId="47D2CC8E" w:rsidR="00762385" w:rsidRDefault="00762385" w:rsidP="00762385">
      <w:pPr>
        <w:widowControl/>
        <w:spacing w:line="259" w:lineRule="auto"/>
        <w:rPr>
          <w:rFonts w:asciiTheme="minorHAnsi" w:hAnsiTheme="minorHAnsi" w:cstheme="minorHAnsi"/>
          <w:sz w:val="32"/>
          <w:szCs w:val="32"/>
        </w:rPr>
      </w:pPr>
      <w:r w:rsidRPr="00762385">
        <w:rPr>
          <w:rFonts w:asciiTheme="minorHAnsi" w:hAnsiTheme="minorHAnsi" w:cstheme="minorHAnsi"/>
          <w:sz w:val="32"/>
          <w:szCs w:val="32"/>
        </w:rPr>
        <w:t>Możesz zostać zabity lub poważnie zraniony, jeśli nie zastosujesz się do instrukcji.</w:t>
      </w:r>
    </w:p>
    <w:p w14:paraId="7CFE3F72" w14:textId="40D4ECC7" w:rsidR="00762385" w:rsidRDefault="00762385" w:rsidP="00762385">
      <w:pPr>
        <w:widowControl/>
        <w:spacing w:line="259" w:lineRule="auto"/>
        <w:rPr>
          <w:rFonts w:asciiTheme="minorHAnsi" w:hAnsiTheme="minorHAnsi" w:cstheme="minorHAnsi"/>
          <w:sz w:val="32"/>
          <w:szCs w:val="32"/>
        </w:rPr>
      </w:pPr>
    </w:p>
    <w:p w14:paraId="438C6B94" w14:textId="77777777" w:rsidR="00762385" w:rsidRDefault="00762385" w:rsidP="00762385">
      <w:pPr>
        <w:widowControl/>
        <w:spacing w:line="259" w:lineRule="auto"/>
        <w:rPr>
          <w:rFonts w:asciiTheme="minorHAnsi" w:hAnsiTheme="minorHAnsi" w:cstheme="minorHAnsi"/>
          <w:sz w:val="32"/>
          <w:szCs w:val="32"/>
        </w:rPr>
      </w:pPr>
    </w:p>
    <w:p w14:paraId="7E978FA3" w14:textId="1FA83FFE" w:rsidR="00762385" w:rsidRPr="00762385" w:rsidRDefault="00762385" w:rsidP="00762385">
      <w:pPr>
        <w:widowControl/>
        <w:spacing w:line="259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762385">
        <w:rPr>
          <w:rFonts w:asciiTheme="minorHAnsi" w:hAnsiTheme="minorHAnsi" w:cstheme="minorHAnsi"/>
          <w:b/>
          <w:bCs/>
          <w:sz w:val="32"/>
          <w:szCs w:val="32"/>
        </w:rPr>
        <w:t>UWAGA!</w:t>
      </w:r>
    </w:p>
    <w:p w14:paraId="22B8A9E2" w14:textId="7D07EC12" w:rsidR="00762385" w:rsidRDefault="00762385" w:rsidP="00762385">
      <w:pPr>
        <w:widowControl/>
        <w:spacing w:line="259" w:lineRule="auto"/>
        <w:rPr>
          <w:rFonts w:asciiTheme="minorHAnsi" w:hAnsiTheme="minorHAnsi" w:cstheme="minorHAnsi"/>
          <w:sz w:val="32"/>
          <w:szCs w:val="32"/>
        </w:rPr>
      </w:pPr>
      <w:r w:rsidRPr="00762385">
        <w:rPr>
          <w:rFonts w:asciiTheme="minorHAnsi" w:hAnsiTheme="minorHAnsi" w:cstheme="minorHAnsi"/>
          <w:sz w:val="32"/>
          <w:szCs w:val="32"/>
        </w:rPr>
        <w:t>Możesz zostać zraniony, jeśli nie będziesz postępować zgodnie z instrukcjami.</w:t>
      </w:r>
    </w:p>
    <w:p w14:paraId="33F8708A" w14:textId="5D023DAA" w:rsidR="00762385" w:rsidRDefault="00762385" w:rsidP="00762385">
      <w:pPr>
        <w:widowControl/>
        <w:spacing w:line="259" w:lineRule="auto"/>
        <w:rPr>
          <w:rFonts w:asciiTheme="minorHAnsi" w:hAnsiTheme="minorHAnsi" w:cstheme="minorHAnsi"/>
          <w:sz w:val="32"/>
          <w:szCs w:val="32"/>
        </w:rPr>
      </w:pPr>
    </w:p>
    <w:p w14:paraId="3A04934D" w14:textId="77777777" w:rsidR="00762385" w:rsidRDefault="00762385" w:rsidP="00762385">
      <w:pPr>
        <w:widowControl/>
        <w:spacing w:line="259" w:lineRule="auto"/>
        <w:rPr>
          <w:rFonts w:asciiTheme="minorHAnsi" w:hAnsiTheme="minorHAnsi" w:cstheme="minorHAnsi"/>
          <w:sz w:val="32"/>
          <w:szCs w:val="32"/>
        </w:rPr>
      </w:pPr>
    </w:p>
    <w:p w14:paraId="339A839A" w14:textId="01BE4FE2" w:rsidR="00762385" w:rsidRPr="00762385" w:rsidRDefault="00762385" w:rsidP="00762385">
      <w:pPr>
        <w:widowControl/>
        <w:spacing w:line="259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762385">
        <w:rPr>
          <w:rFonts w:asciiTheme="minorHAnsi" w:hAnsiTheme="minorHAnsi" w:cstheme="minorHAnsi"/>
          <w:b/>
          <w:bCs/>
          <w:sz w:val="32"/>
          <w:szCs w:val="32"/>
        </w:rPr>
        <w:t>ZWRÓĆ UWAGĘ!</w:t>
      </w:r>
    </w:p>
    <w:p w14:paraId="15FB67F1" w14:textId="215A0C9C" w:rsidR="003E3578" w:rsidRPr="00762385" w:rsidRDefault="00762385" w:rsidP="00762385">
      <w:pPr>
        <w:widowControl/>
        <w:spacing w:line="259" w:lineRule="auto"/>
        <w:rPr>
          <w:rFonts w:asciiTheme="minorHAnsi" w:hAnsiTheme="minorHAnsi" w:cstheme="minorHAnsi"/>
          <w:sz w:val="32"/>
          <w:szCs w:val="32"/>
        </w:rPr>
      </w:pPr>
      <w:r w:rsidRPr="00762385">
        <w:rPr>
          <w:rFonts w:asciiTheme="minorHAnsi" w:hAnsiTheme="minorHAnsi" w:cstheme="minorHAnsi"/>
          <w:sz w:val="32"/>
          <w:szCs w:val="32"/>
        </w:rPr>
        <w:t>Twój generator lub inna własność może ulec uszkodzeniu, jeśli nie będziesz postępować zgodnie z instrukcjami.</w:t>
      </w:r>
      <w:r w:rsidR="003E3578" w:rsidRPr="00762385">
        <w:rPr>
          <w:rFonts w:asciiTheme="minorHAnsi" w:hAnsiTheme="minorHAnsi" w:cstheme="minorHAnsi"/>
          <w:sz w:val="32"/>
          <w:szCs w:val="32"/>
        </w:rPr>
        <w:br w:type="page"/>
      </w:r>
    </w:p>
    <w:p w14:paraId="38282B98" w14:textId="5CD0A258" w:rsidR="003E3578" w:rsidRPr="009C69DB" w:rsidRDefault="003E3578" w:rsidP="003E3578">
      <w:pPr>
        <w:jc w:val="center"/>
        <w:rPr>
          <w:rFonts w:asciiTheme="minorHAnsi" w:hAnsiTheme="minorHAnsi" w:cstheme="minorHAnsi"/>
          <w:b/>
          <w:bCs/>
          <w:sz w:val="52"/>
          <w:szCs w:val="52"/>
        </w:rPr>
      </w:pPr>
      <w:r w:rsidRPr="009C69DB">
        <w:rPr>
          <w:rFonts w:asciiTheme="minorHAnsi" w:hAnsiTheme="minorHAnsi" w:cstheme="minorHAnsi"/>
          <w:b/>
          <w:bCs/>
          <w:sz w:val="52"/>
          <w:szCs w:val="52"/>
        </w:rPr>
        <w:lastRenderedPageBreak/>
        <w:t>ZAWARTOŚĆ</w:t>
      </w:r>
    </w:p>
    <w:p w14:paraId="4AF0FFFB" w14:textId="16B8AB57" w:rsidR="003E3578" w:rsidRPr="009C69DB" w:rsidRDefault="00762385" w:rsidP="009C69DB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C69DB">
        <w:rPr>
          <w:rFonts w:asciiTheme="minorHAnsi" w:hAnsiTheme="minorHAnsi" w:cstheme="minorHAnsi"/>
          <w:b/>
          <w:bCs/>
          <w:sz w:val="32"/>
          <w:szCs w:val="32"/>
        </w:rPr>
        <w:t>OSTRZEŻENIA DOTYCZĄCE BEZPIECZEŃSTWA</w:t>
      </w:r>
    </w:p>
    <w:p w14:paraId="32B62081" w14:textId="2494A411" w:rsidR="00762385" w:rsidRPr="009C69DB" w:rsidRDefault="00762385" w:rsidP="00762385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40"/>
          <w:szCs w:val="40"/>
        </w:rPr>
      </w:pPr>
      <w:r w:rsidRPr="009C69DB">
        <w:rPr>
          <w:rFonts w:asciiTheme="minorHAnsi" w:hAnsiTheme="minorHAnsi" w:cstheme="minorHAnsi"/>
          <w:sz w:val="40"/>
          <w:szCs w:val="40"/>
        </w:rPr>
        <w:t xml:space="preserve">INFORMACJE </w:t>
      </w:r>
      <w:r w:rsidR="009C69DB" w:rsidRPr="009C69DB">
        <w:rPr>
          <w:rFonts w:asciiTheme="minorHAnsi" w:hAnsiTheme="minorHAnsi" w:cstheme="minorHAnsi"/>
          <w:sz w:val="40"/>
          <w:szCs w:val="40"/>
        </w:rPr>
        <w:t>DOTYCZĄCE BEZPIECZEŃSTWA</w:t>
      </w:r>
    </w:p>
    <w:p w14:paraId="7566D97E" w14:textId="62A6ED50" w:rsidR="009C69DB" w:rsidRPr="009C69DB" w:rsidRDefault="009C69DB" w:rsidP="00762385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40"/>
          <w:szCs w:val="40"/>
        </w:rPr>
      </w:pPr>
      <w:r w:rsidRPr="009C69DB">
        <w:rPr>
          <w:rFonts w:asciiTheme="minorHAnsi" w:hAnsiTheme="minorHAnsi" w:cstheme="minorHAnsi"/>
          <w:sz w:val="40"/>
          <w:szCs w:val="40"/>
        </w:rPr>
        <w:t>OPIS</w:t>
      </w:r>
    </w:p>
    <w:p w14:paraId="38EAEF9A" w14:textId="7FDB129A" w:rsidR="009C69DB" w:rsidRPr="009C69DB" w:rsidRDefault="009C69DB" w:rsidP="00762385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40"/>
          <w:szCs w:val="40"/>
        </w:rPr>
      </w:pPr>
      <w:r w:rsidRPr="009C69DB">
        <w:rPr>
          <w:rFonts w:asciiTheme="minorHAnsi" w:hAnsiTheme="minorHAnsi" w:cstheme="minorHAnsi"/>
          <w:sz w:val="40"/>
          <w:szCs w:val="40"/>
        </w:rPr>
        <w:t>FUNKCJE KONTROLE</w:t>
      </w:r>
    </w:p>
    <w:p w14:paraId="1265916A" w14:textId="6EACA34D" w:rsidR="009C69DB" w:rsidRPr="009C69DB" w:rsidRDefault="009C69DB" w:rsidP="00762385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40"/>
          <w:szCs w:val="40"/>
        </w:rPr>
      </w:pPr>
      <w:r w:rsidRPr="009C69DB">
        <w:rPr>
          <w:rFonts w:asciiTheme="minorHAnsi" w:hAnsiTheme="minorHAnsi" w:cstheme="minorHAnsi"/>
          <w:sz w:val="40"/>
          <w:szCs w:val="40"/>
        </w:rPr>
        <w:t>PRZYGOTOWANIE</w:t>
      </w:r>
    </w:p>
    <w:p w14:paraId="7001B5B5" w14:textId="7776FCA8" w:rsidR="009C69DB" w:rsidRPr="009C69DB" w:rsidRDefault="009C69DB" w:rsidP="00762385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40"/>
          <w:szCs w:val="40"/>
        </w:rPr>
      </w:pPr>
      <w:r w:rsidRPr="009C69DB">
        <w:rPr>
          <w:rFonts w:asciiTheme="minorHAnsi" w:hAnsiTheme="minorHAnsi" w:cstheme="minorHAnsi"/>
          <w:sz w:val="40"/>
          <w:szCs w:val="40"/>
        </w:rPr>
        <w:t>OBSŁUGA</w:t>
      </w:r>
    </w:p>
    <w:p w14:paraId="2AC7A36E" w14:textId="782CAA5E" w:rsidR="009C69DB" w:rsidRPr="009C69DB" w:rsidRDefault="009C69DB" w:rsidP="00762385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40"/>
          <w:szCs w:val="40"/>
        </w:rPr>
      </w:pPr>
      <w:r w:rsidRPr="009C69DB">
        <w:rPr>
          <w:rFonts w:asciiTheme="minorHAnsi" w:hAnsiTheme="minorHAnsi" w:cstheme="minorHAnsi"/>
          <w:sz w:val="40"/>
          <w:szCs w:val="40"/>
        </w:rPr>
        <w:t>KONSERWACJA</w:t>
      </w:r>
    </w:p>
    <w:p w14:paraId="6490D580" w14:textId="2ECE9579" w:rsidR="009C69DB" w:rsidRPr="009C69DB" w:rsidRDefault="009C69DB" w:rsidP="00762385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40"/>
          <w:szCs w:val="40"/>
        </w:rPr>
      </w:pPr>
      <w:r w:rsidRPr="009C69DB">
        <w:rPr>
          <w:rFonts w:asciiTheme="minorHAnsi" w:hAnsiTheme="minorHAnsi" w:cstheme="minorHAnsi"/>
          <w:sz w:val="40"/>
          <w:szCs w:val="40"/>
        </w:rPr>
        <w:t>MAGAZYNOWANIE</w:t>
      </w:r>
    </w:p>
    <w:p w14:paraId="4649190D" w14:textId="6C24DD80" w:rsidR="009C69DB" w:rsidRPr="009C69DB" w:rsidRDefault="009C69DB" w:rsidP="00762385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40"/>
          <w:szCs w:val="40"/>
        </w:rPr>
      </w:pPr>
      <w:r w:rsidRPr="009C69DB">
        <w:rPr>
          <w:rFonts w:asciiTheme="minorHAnsi" w:hAnsiTheme="minorHAnsi" w:cstheme="minorHAnsi"/>
          <w:sz w:val="40"/>
          <w:szCs w:val="40"/>
        </w:rPr>
        <w:t>ROZWIĄZYWANIE PROBLEMÓW</w:t>
      </w:r>
    </w:p>
    <w:p w14:paraId="3ACA4892" w14:textId="72071475" w:rsidR="009C69DB" w:rsidRPr="009C69DB" w:rsidRDefault="009C69DB" w:rsidP="009C69DB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40"/>
          <w:szCs w:val="40"/>
        </w:rPr>
      </w:pPr>
      <w:r w:rsidRPr="009C69DB">
        <w:rPr>
          <w:rFonts w:asciiTheme="minorHAnsi" w:hAnsiTheme="minorHAnsi" w:cstheme="minorHAnsi"/>
          <w:sz w:val="40"/>
          <w:szCs w:val="40"/>
        </w:rPr>
        <w:t>SPECYFIKACJA</w:t>
      </w:r>
    </w:p>
    <w:p w14:paraId="14A8BFE5" w14:textId="7DE51CB6" w:rsidR="009C69DB" w:rsidRPr="009C69DB" w:rsidRDefault="009C69DB" w:rsidP="009C69DB">
      <w:pPr>
        <w:ind w:left="360"/>
        <w:rPr>
          <w:rFonts w:asciiTheme="minorHAnsi" w:hAnsiTheme="minorHAnsi" w:cstheme="minorHAnsi"/>
          <w:b/>
          <w:bCs/>
          <w:sz w:val="40"/>
          <w:szCs w:val="40"/>
        </w:rPr>
      </w:pPr>
      <w:r w:rsidRPr="009C69DB">
        <w:rPr>
          <w:rFonts w:asciiTheme="minorHAnsi" w:hAnsiTheme="minorHAnsi" w:cstheme="minorHAnsi"/>
          <w:b/>
          <w:bCs/>
          <w:sz w:val="40"/>
          <w:szCs w:val="40"/>
        </w:rPr>
        <w:t>10.</w:t>
      </w:r>
      <w:r w:rsidRPr="009C69DB">
        <w:rPr>
          <w:rFonts w:asciiTheme="minorHAnsi" w:hAnsiTheme="minorHAnsi" w:cstheme="minorHAnsi"/>
          <w:sz w:val="40"/>
          <w:szCs w:val="40"/>
        </w:rPr>
        <w:t>SCHEMAT OKABLOWANIA</w:t>
      </w:r>
    </w:p>
    <w:p w14:paraId="10867ED0" w14:textId="55E26369" w:rsidR="009C69DB" w:rsidRDefault="009C69DB" w:rsidP="009C69DB">
      <w:pPr>
        <w:rPr>
          <w:rFonts w:asciiTheme="minorHAnsi" w:hAnsiTheme="minorHAnsi" w:cstheme="minorHAnsi"/>
          <w:sz w:val="40"/>
          <w:szCs w:val="40"/>
        </w:rPr>
      </w:pPr>
      <w:r w:rsidRPr="009C69DB">
        <w:rPr>
          <w:rFonts w:asciiTheme="minorHAnsi" w:hAnsiTheme="minorHAnsi" w:cstheme="minorHAnsi"/>
          <w:b/>
          <w:bCs/>
          <w:sz w:val="40"/>
          <w:szCs w:val="40"/>
        </w:rPr>
        <w:t xml:space="preserve">    11.</w:t>
      </w:r>
      <w:r w:rsidRPr="009C69DB">
        <w:rPr>
          <w:rFonts w:asciiTheme="minorHAnsi" w:hAnsiTheme="minorHAnsi" w:cstheme="minorHAnsi"/>
          <w:sz w:val="40"/>
          <w:szCs w:val="40"/>
        </w:rPr>
        <w:t>DEKLARACJA ZGODNOŚCI</w:t>
      </w:r>
    </w:p>
    <w:p w14:paraId="690CA94E" w14:textId="77777777" w:rsidR="009C69DB" w:rsidRDefault="009C69DB">
      <w:pPr>
        <w:widowControl/>
        <w:spacing w:after="160" w:line="259" w:lineRule="auto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br w:type="page"/>
      </w:r>
    </w:p>
    <w:p w14:paraId="4A3B0958" w14:textId="083FAC39" w:rsidR="009C69DB" w:rsidRDefault="009C69DB" w:rsidP="009C69DB">
      <w:pPr>
        <w:pStyle w:val="Akapitzlist"/>
        <w:numPr>
          <w:ilvl w:val="0"/>
          <w:numId w:val="2"/>
        </w:numPr>
        <w:rPr>
          <w:rFonts w:asciiTheme="minorHAnsi" w:hAnsiTheme="minorHAnsi" w:cstheme="minorHAnsi"/>
          <w:b/>
          <w:bCs/>
          <w:sz w:val="40"/>
          <w:szCs w:val="40"/>
        </w:rPr>
      </w:pPr>
      <w:r>
        <w:rPr>
          <w:rFonts w:asciiTheme="minorHAnsi" w:hAnsiTheme="minorHAnsi" w:cstheme="minorHAnsi"/>
          <w:b/>
          <w:bCs/>
          <w:sz w:val="40"/>
          <w:szCs w:val="40"/>
        </w:rPr>
        <w:lastRenderedPageBreak/>
        <w:t>Informacje dotyczące bezpieczeństwa</w:t>
      </w:r>
    </w:p>
    <w:p w14:paraId="0DBEB3BE" w14:textId="0D42E1A8" w:rsidR="009C69DB" w:rsidRDefault="009C69DB" w:rsidP="009C69DB">
      <w:pPr>
        <w:ind w:left="360"/>
        <w:rPr>
          <w:rFonts w:asciiTheme="minorHAnsi" w:hAnsiTheme="minorHAnsi" w:cstheme="minorHAnsi"/>
          <w:sz w:val="28"/>
          <w:szCs w:val="28"/>
        </w:rPr>
      </w:pPr>
      <w:r w:rsidRPr="009C69DB">
        <w:rPr>
          <w:rFonts w:asciiTheme="minorHAnsi" w:hAnsiTheme="minorHAnsi" w:cstheme="minorHAnsi"/>
          <w:sz w:val="28"/>
          <w:szCs w:val="28"/>
        </w:rPr>
        <w:t>Przeczytaj i zrozum niniejszą instrukcję obsługi przed uruchomieniem generatora. Pomoże Ci to uniknąć wypadków, jeśli zapoznasz się z procedurami bezpiecznej eksploatacji generatorów.</w:t>
      </w:r>
    </w:p>
    <w:tbl>
      <w:tblPr>
        <w:tblStyle w:val="Tabela-Siatka"/>
        <w:tblW w:w="10486" w:type="dxa"/>
        <w:tblInd w:w="-572" w:type="dxa"/>
        <w:tblLook w:val="04A0" w:firstRow="1" w:lastRow="0" w:firstColumn="1" w:lastColumn="0" w:noHBand="0" w:noVBand="1"/>
      </w:tblPr>
      <w:tblGrid>
        <w:gridCol w:w="5529"/>
        <w:gridCol w:w="4957"/>
      </w:tblGrid>
      <w:tr w:rsidR="009C69DB" w14:paraId="4F2E9C38" w14:textId="77777777" w:rsidTr="009C69DB">
        <w:tc>
          <w:tcPr>
            <w:tcW w:w="5529" w:type="dxa"/>
          </w:tcPr>
          <w:p w14:paraId="2BB32BC0" w14:textId="11934E8B" w:rsidR="009C69DB" w:rsidRDefault="009C69DB" w:rsidP="009C69DB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object w:dxaOrig="3960" w:dyaOrig="3708" w14:anchorId="692027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pt;height:185.4pt" o:ole="">
                  <v:imagedata r:id="rId9" o:title=""/>
                </v:shape>
                <o:OLEObject Type="Embed" ProgID="PBrush" ShapeID="_x0000_i1025" DrawAspect="Content" ObjectID="_1717298522" r:id="rId10"/>
              </w:object>
            </w:r>
          </w:p>
        </w:tc>
        <w:tc>
          <w:tcPr>
            <w:tcW w:w="4957" w:type="dxa"/>
          </w:tcPr>
          <w:p w14:paraId="13A229E9" w14:textId="1035FC71" w:rsidR="009C69DB" w:rsidRDefault="009C69DB" w:rsidP="009C69D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object w:dxaOrig="4380" w:dyaOrig="4200" w14:anchorId="3BADA8EA">
                <v:shape id="_x0000_i1026" type="#_x0000_t75" style="width:219.6pt;height:210pt" o:ole="">
                  <v:imagedata r:id="rId11" o:title=""/>
                </v:shape>
                <o:OLEObject Type="Embed" ProgID="PBrush" ShapeID="_x0000_i1026" DrawAspect="Content" ObjectID="_1717298523" r:id="rId12"/>
              </w:object>
            </w:r>
          </w:p>
        </w:tc>
      </w:tr>
      <w:tr w:rsidR="009C69DB" w14:paraId="0FEFF723" w14:textId="77777777" w:rsidTr="009C69DB">
        <w:tc>
          <w:tcPr>
            <w:tcW w:w="5529" w:type="dxa"/>
          </w:tcPr>
          <w:p w14:paraId="4A2C029C" w14:textId="0BDC2F66" w:rsidR="009C69DB" w:rsidRPr="009C69DB" w:rsidRDefault="009C69DB" w:rsidP="009C69D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C69DB">
              <w:rPr>
                <w:rFonts w:asciiTheme="minorHAnsi" w:hAnsiTheme="minorHAnsi" w:cstheme="minorHAnsi"/>
                <w:b/>
                <w:bCs/>
              </w:rPr>
              <w:t>NIGDY NIE UŻYWAJ WEWNĄTRZ POMIESZCZEŃ</w:t>
            </w:r>
          </w:p>
        </w:tc>
        <w:tc>
          <w:tcPr>
            <w:tcW w:w="4957" w:type="dxa"/>
          </w:tcPr>
          <w:p w14:paraId="156CF497" w14:textId="77336664" w:rsidR="009C69DB" w:rsidRPr="009C69DB" w:rsidRDefault="009C69DB" w:rsidP="009C69DB">
            <w:pPr>
              <w:rPr>
                <w:rFonts w:asciiTheme="minorHAnsi" w:hAnsiTheme="minorHAnsi" w:cstheme="minorHAnsi"/>
                <w:b/>
                <w:bCs/>
              </w:rPr>
            </w:pPr>
            <w:r w:rsidRPr="009C69DB">
              <w:rPr>
                <w:rFonts w:asciiTheme="minorHAnsi" w:hAnsiTheme="minorHAnsi" w:cstheme="minorHAnsi"/>
                <w:b/>
                <w:bCs/>
              </w:rPr>
              <w:t>NIGDY NIE UŻYWAJ PODCZAS DESZCZU!</w:t>
            </w:r>
          </w:p>
        </w:tc>
      </w:tr>
    </w:tbl>
    <w:p w14:paraId="59D7AF57" w14:textId="5222E72C" w:rsidR="009C69DB" w:rsidRDefault="009C69DB" w:rsidP="009C69DB">
      <w:pPr>
        <w:ind w:left="360"/>
        <w:rPr>
          <w:rFonts w:asciiTheme="minorHAnsi" w:hAnsiTheme="minorHAnsi" w:cstheme="minorHAnsi"/>
          <w:sz w:val="28"/>
          <w:szCs w:val="28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843"/>
      </w:tblGrid>
      <w:tr w:rsidR="00601B91" w14:paraId="1F133E42" w14:textId="77777777" w:rsidTr="00601B91">
        <w:tc>
          <w:tcPr>
            <w:tcW w:w="9062" w:type="dxa"/>
          </w:tcPr>
          <w:p w14:paraId="5AB64F76" w14:textId="50705019" w:rsidR="00601B91" w:rsidRDefault="00601B91" w:rsidP="00601B9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object w:dxaOrig="6552" w:dyaOrig="4668" w14:anchorId="7D8AC9E5">
                <v:shape id="_x0000_i1027" type="#_x0000_t75" style="width:328.2pt;height:233.4pt" o:ole="">
                  <v:imagedata r:id="rId13" o:title=""/>
                </v:shape>
                <o:OLEObject Type="Embed" ProgID="PBrush" ShapeID="_x0000_i1027" DrawAspect="Content" ObjectID="_1717298524" r:id="rId14"/>
              </w:object>
            </w:r>
          </w:p>
        </w:tc>
      </w:tr>
      <w:tr w:rsidR="00601B91" w:rsidRPr="00601B91" w14:paraId="29681F45" w14:textId="77777777" w:rsidTr="00601B91">
        <w:tc>
          <w:tcPr>
            <w:tcW w:w="9062" w:type="dxa"/>
          </w:tcPr>
          <w:p w14:paraId="40481C07" w14:textId="7B7E13D3" w:rsidR="00601B91" w:rsidRPr="00601B91" w:rsidRDefault="00601B91" w:rsidP="00601B91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01B9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NIGDY NIE PODŁĄCZAJ AGREGATU DO DOMOWEGO SYSTEMU ZASILANIA!</w:t>
            </w:r>
          </w:p>
        </w:tc>
      </w:tr>
    </w:tbl>
    <w:p w14:paraId="200B75B4" w14:textId="464A03E6" w:rsidR="00601B91" w:rsidRDefault="00601B91" w:rsidP="009C69DB">
      <w:pPr>
        <w:ind w:left="360"/>
        <w:rPr>
          <w:rFonts w:asciiTheme="minorHAnsi" w:hAnsiTheme="minorHAnsi" w:cstheme="minorHAnsi"/>
          <w:sz w:val="28"/>
          <w:szCs w:val="28"/>
        </w:rPr>
      </w:pPr>
    </w:p>
    <w:p w14:paraId="2084797B" w14:textId="77777777" w:rsidR="00601B91" w:rsidRDefault="00601B91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tbl>
      <w:tblPr>
        <w:tblStyle w:val="Tabela-Siatka"/>
        <w:tblW w:w="10348" w:type="dxa"/>
        <w:tblInd w:w="-714" w:type="dxa"/>
        <w:tblLook w:val="0480" w:firstRow="0" w:lastRow="0" w:firstColumn="1" w:lastColumn="0" w:noHBand="0" w:noVBand="1"/>
      </w:tblPr>
      <w:tblGrid>
        <w:gridCol w:w="5529"/>
        <w:gridCol w:w="4819"/>
      </w:tblGrid>
      <w:tr w:rsidR="00601B91" w14:paraId="45A8CF03" w14:textId="77777777" w:rsidTr="00601B91">
        <w:tc>
          <w:tcPr>
            <w:tcW w:w="5529" w:type="dxa"/>
          </w:tcPr>
          <w:p w14:paraId="7D141EF4" w14:textId="6AF48A52" w:rsidR="00601B91" w:rsidRDefault="00601B91" w:rsidP="00EF46A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object w:dxaOrig="4956" w:dyaOrig="3540" w14:anchorId="5B2D1110">
                <v:shape id="_x0000_i1028" type="#_x0000_t75" style="width:247.8pt;height:177.6pt" o:ole="">
                  <v:imagedata r:id="rId15" o:title=""/>
                </v:shape>
                <o:OLEObject Type="Embed" ProgID="PBrush" ShapeID="_x0000_i1028" DrawAspect="Content" ObjectID="_1717298525" r:id="rId16"/>
              </w:object>
            </w:r>
          </w:p>
        </w:tc>
        <w:tc>
          <w:tcPr>
            <w:tcW w:w="4819" w:type="dxa"/>
          </w:tcPr>
          <w:p w14:paraId="07F463E4" w14:textId="6EBD8F6B" w:rsidR="00601B91" w:rsidRDefault="00601B91" w:rsidP="00EF46A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object w:dxaOrig="3720" w:dyaOrig="4020" w14:anchorId="6BA68808">
                <v:shape id="_x0000_i1029" type="#_x0000_t75" style="width:186pt;height:201.6pt" o:ole="">
                  <v:imagedata r:id="rId17" o:title=""/>
                </v:shape>
                <o:OLEObject Type="Embed" ProgID="PBrush" ShapeID="_x0000_i1029" DrawAspect="Content" ObjectID="_1717298526" r:id="rId18"/>
              </w:object>
            </w:r>
          </w:p>
        </w:tc>
      </w:tr>
      <w:tr w:rsidR="00601B91" w14:paraId="7B5E052A" w14:textId="77777777" w:rsidTr="00601B91">
        <w:tc>
          <w:tcPr>
            <w:tcW w:w="5529" w:type="dxa"/>
          </w:tcPr>
          <w:p w14:paraId="781A6DDE" w14:textId="1BC5A62F" w:rsidR="00601B91" w:rsidRPr="00601B91" w:rsidRDefault="00601B91" w:rsidP="00EF46A6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01B9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Trzymaj go w odległości co najmniej 1 m od materiałów łatwopalnych.</w:t>
            </w:r>
          </w:p>
        </w:tc>
        <w:tc>
          <w:tcPr>
            <w:tcW w:w="4819" w:type="dxa"/>
          </w:tcPr>
          <w:p w14:paraId="28F5DE4D" w14:textId="68A218A0" w:rsidR="00601B91" w:rsidRPr="00601B91" w:rsidRDefault="00601B91" w:rsidP="00EF46A6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01B9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Nigdy nie pal podczas tankowania.</w:t>
            </w:r>
          </w:p>
        </w:tc>
      </w:tr>
    </w:tbl>
    <w:p w14:paraId="4D3D5DF3" w14:textId="09C94995" w:rsidR="00601B91" w:rsidRDefault="00601B91" w:rsidP="00EF46A6">
      <w:pPr>
        <w:ind w:left="360"/>
        <w:jc w:val="center"/>
        <w:rPr>
          <w:rFonts w:asciiTheme="minorHAnsi" w:hAnsiTheme="minorHAnsi" w:cstheme="minorHAnsi"/>
          <w:sz w:val="28"/>
          <w:szCs w:val="28"/>
        </w:rPr>
      </w:pPr>
    </w:p>
    <w:tbl>
      <w:tblPr>
        <w:tblStyle w:val="Tabela-Siatka"/>
        <w:tblW w:w="10348" w:type="dxa"/>
        <w:tblInd w:w="-714" w:type="dxa"/>
        <w:tblLook w:val="04A0" w:firstRow="1" w:lastRow="0" w:firstColumn="1" w:lastColumn="0" w:noHBand="0" w:noVBand="1"/>
      </w:tblPr>
      <w:tblGrid>
        <w:gridCol w:w="5529"/>
        <w:gridCol w:w="4819"/>
      </w:tblGrid>
      <w:tr w:rsidR="00601B91" w14:paraId="311DC328" w14:textId="77777777" w:rsidTr="00601B91">
        <w:tc>
          <w:tcPr>
            <w:tcW w:w="5529" w:type="dxa"/>
          </w:tcPr>
          <w:p w14:paraId="4958B0DD" w14:textId="6BB691F5" w:rsidR="00601B91" w:rsidRDefault="00601B91" w:rsidP="00EF46A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object w:dxaOrig="3324" w:dyaOrig="4068" w14:anchorId="6C509D7C">
                <v:shape id="_x0000_i1030" type="#_x0000_t75" style="width:166.2pt;height:203.4pt" o:ole="">
                  <v:imagedata r:id="rId19" o:title=""/>
                </v:shape>
                <o:OLEObject Type="Embed" ProgID="PBrush" ShapeID="_x0000_i1030" DrawAspect="Content" ObjectID="_1717298527" r:id="rId20"/>
              </w:object>
            </w:r>
          </w:p>
        </w:tc>
        <w:tc>
          <w:tcPr>
            <w:tcW w:w="4819" w:type="dxa"/>
          </w:tcPr>
          <w:p w14:paraId="6A85FBE7" w14:textId="5089CFF5" w:rsidR="00601B91" w:rsidRDefault="00601B91" w:rsidP="00EF46A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object w:dxaOrig="3264" w:dyaOrig="4284" w14:anchorId="5D819DA6">
                <v:shape id="_x0000_i1031" type="#_x0000_t75" style="width:162.6pt;height:214.2pt" o:ole="">
                  <v:imagedata r:id="rId21" o:title=""/>
                </v:shape>
                <o:OLEObject Type="Embed" ProgID="PBrush" ShapeID="_x0000_i1031" DrawAspect="Content" ObjectID="_1717298528" r:id="rId22"/>
              </w:object>
            </w:r>
          </w:p>
        </w:tc>
      </w:tr>
      <w:tr w:rsidR="00601B91" w14:paraId="61E9CA3C" w14:textId="77777777" w:rsidTr="00601B91">
        <w:tc>
          <w:tcPr>
            <w:tcW w:w="5529" w:type="dxa"/>
          </w:tcPr>
          <w:p w14:paraId="5DD4A122" w14:textId="25146CB0" w:rsidR="00601B91" w:rsidRPr="00EF46A6" w:rsidRDefault="00601B91" w:rsidP="00EF46A6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EF46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Nie rozlewaj paliwa podczas tankowania.</w:t>
            </w:r>
          </w:p>
        </w:tc>
        <w:tc>
          <w:tcPr>
            <w:tcW w:w="4819" w:type="dxa"/>
          </w:tcPr>
          <w:p w14:paraId="413679C1" w14:textId="0755A3F8" w:rsidR="00601B91" w:rsidRPr="00EF46A6" w:rsidRDefault="00601B91" w:rsidP="00EF46A6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EF46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Wyłącz silnik przed </w:t>
            </w:r>
            <w:r w:rsidR="00EF46A6" w:rsidRPr="00EF46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tankowaniem.</w:t>
            </w:r>
          </w:p>
        </w:tc>
      </w:tr>
    </w:tbl>
    <w:p w14:paraId="0A1896A6" w14:textId="481FB0CB" w:rsidR="00EF46A6" w:rsidRDefault="00EF46A6" w:rsidP="009C69DB">
      <w:pPr>
        <w:ind w:left="360"/>
        <w:rPr>
          <w:rFonts w:asciiTheme="minorHAnsi" w:hAnsiTheme="minorHAnsi" w:cstheme="minorHAnsi"/>
          <w:sz w:val="28"/>
          <w:szCs w:val="28"/>
        </w:rPr>
      </w:pPr>
    </w:p>
    <w:p w14:paraId="7E98D491" w14:textId="1E779F6C" w:rsidR="00601B91" w:rsidRDefault="00601B91" w:rsidP="00EF46A6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</w:p>
    <w:p w14:paraId="6E2BBE49" w14:textId="1F2FDE5F" w:rsidR="00EF46A6" w:rsidRDefault="00EF46A6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0A72B310" w14:textId="19DDDF0E" w:rsidR="00EF46A6" w:rsidRDefault="00EF46A6" w:rsidP="00EF46A6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40"/>
          <w:szCs w:val="40"/>
        </w:rPr>
      </w:pPr>
      <w:r w:rsidRPr="00EF46A6">
        <w:rPr>
          <w:rFonts w:asciiTheme="minorHAnsi" w:hAnsiTheme="minorHAnsi" w:cstheme="minorHAnsi"/>
          <w:b/>
          <w:bCs/>
          <w:sz w:val="40"/>
          <w:szCs w:val="40"/>
        </w:rPr>
        <w:lastRenderedPageBreak/>
        <w:t>Podłączenie do domowego źródła zasilania</w:t>
      </w:r>
      <w:r>
        <w:rPr>
          <w:rFonts w:asciiTheme="minorHAnsi" w:hAnsiTheme="minorHAnsi" w:cstheme="minorHAnsi"/>
          <w:b/>
          <w:bCs/>
          <w:sz w:val="40"/>
          <w:szCs w:val="40"/>
        </w:rPr>
        <w:t>.</w:t>
      </w:r>
    </w:p>
    <w:p w14:paraId="6FC2D76D" w14:textId="0A6C9031" w:rsidR="00EF46A6" w:rsidRDefault="00EF46A6" w:rsidP="00EF46A6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EF46A6">
        <w:rPr>
          <w:rFonts w:asciiTheme="minorHAnsi" w:hAnsiTheme="minorHAnsi" w:cstheme="minorHAnsi"/>
          <w:b/>
          <w:bCs/>
          <w:sz w:val="28"/>
          <w:szCs w:val="28"/>
        </w:rPr>
        <w:t>ZWRÓĆ UWAGĘ!</w:t>
      </w:r>
    </w:p>
    <w:p w14:paraId="274CE151" w14:textId="77777777" w:rsidR="00A21068" w:rsidRPr="00A21068" w:rsidRDefault="00A21068" w:rsidP="00A21068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A21068">
        <w:rPr>
          <w:rFonts w:asciiTheme="minorHAnsi" w:hAnsiTheme="minorHAnsi" w:cstheme="minorHAnsi"/>
          <w:sz w:val="28"/>
          <w:szCs w:val="28"/>
        </w:rPr>
        <w:t>Jeżeli generator ma być podłączony do domowego źródła zasilania jako rezerwowy, podłączenie powinien wykonać profesjonalny elektryk lub inna osoba z biegłą znajomością elektryka.</w:t>
      </w:r>
    </w:p>
    <w:p w14:paraId="01E46339" w14:textId="24D3B8A5" w:rsidR="00EF46A6" w:rsidRDefault="00A21068" w:rsidP="00A21068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A21068">
        <w:rPr>
          <w:rFonts w:asciiTheme="minorHAnsi" w:hAnsiTheme="minorHAnsi" w:cstheme="minorHAnsi"/>
          <w:sz w:val="28"/>
          <w:szCs w:val="28"/>
        </w:rPr>
        <w:t>Gdy obciążenia są podłączone do generatora, należy dokładnie sprawdzić, czy połączenia elektryczne są bezpieczne i niezawodne. Każde nieprawidłowe podłączenie może spowodować uszkodzenie generatora lub wywołać pożar.</w:t>
      </w:r>
    </w:p>
    <w:p w14:paraId="695F59DF" w14:textId="0A07A83E" w:rsidR="00A21068" w:rsidRDefault="00A21068" w:rsidP="00A21068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</w:p>
    <w:p w14:paraId="62CDF909" w14:textId="0CFCA7EB" w:rsidR="00A21068" w:rsidRDefault="00A21068" w:rsidP="00A21068">
      <w:pPr>
        <w:widowControl/>
        <w:spacing w:after="160" w:line="259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2935B49" wp14:editId="70DA227D">
            <wp:extent cx="4218940" cy="39274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2A6A1" w14:textId="77777777" w:rsidR="00A21068" w:rsidRDefault="00A21068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14A8060C" w14:textId="064C3E46" w:rsidR="00A21068" w:rsidRPr="007A7992" w:rsidRDefault="00A21068" w:rsidP="00A21068">
      <w:pPr>
        <w:widowControl/>
        <w:spacing w:after="160" w:line="259" w:lineRule="auto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b/>
          <w:bCs/>
          <w:sz w:val="40"/>
          <w:szCs w:val="40"/>
        </w:rPr>
        <w:lastRenderedPageBreak/>
        <w:t>Uziemienie urządzenia</w:t>
      </w:r>
    </w:p>
    <w:p w14:paraId="35FDAAC5" w14:textId="019040CA" w:rsidR="00A21068" w:rsidRDefault="007A7992" w:rsidP="00A21068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7A7992">
        <w:rPr>
          <w:rFonts w:asciiTheme="minorHAnsi" w:hAnsiTheme="minorHAnsi" w:cstheme="minorHAnsi"/>
          <w:sz w:val="28"/>
          <w:szCs w:val="28"/>
        </w:rPr>
        <w:t>Aby zapobiec porażeniu prądem z powodu tandetnych urządzeń elektrycznych lub niewłaściwego użycia energii elektrycznej, generator musi być uziemiony za pomocą izolowanego przewodnika dobrej jakości.</w:t>
      </w:r>
    </w:p>
    <w:p w14:paraId="16123796" w14:textId="234308A3" w:rsidR="007A7992" w:rsidRDefault="007A7992" w:rsidP="007A7992">
      <w:pPr>
        <w:widowControl/>
        <w:spacing w:after="160" w:line="259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6A79AE9" wp14:editId="6D564FDF">
            <wp:extent cx="2622284" cy="1932709"/>
            <wp:effectExtent l="0" t="0" r="698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07" cy="193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F1AF9" w14:textId="21AAA06B" w:rsidR="007A7992" w:rsidRDefault="007A7992" w:rsidP="007A7992">
      <w:pPr>
        <w:widowControl/>
        <w:spacing w:after="160" w:line="259" w:lineRule="auto"/>
        <w:jc w:val="center"/>
        <w:rPr>
          <w:rFonts w:asciiTheme="minorHAnsi" w:hAnsiTheme="minorHAnsi" w:cstheme="minorHAnsi"/>
          <w:sz w:val="28"/>
          <w:szCs w:val="28"/>
        </w:rPr>
      </w:pPr>
    </w:p>
    <w:p w14:paraId="1036BC7D" w14:textId="77777777" w:rsidR="007A7992" w:rsidRDefault="007A7992" w:rsidP="007A7992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7A7992">
        <w:rPr>
          <w:rFonts w:asciiTheme="minorHAnsi" w:hAnsiTheme="minorHAnsi" w:cstheme="minorHAnsi"/>
          <w:sz w:val="28"/>
          <w:szCs w:val="28"/>
        </w:rPr>
        <w:t xml:space="preserve">Upewnij się, że panel sterowania, </w:t>
      </w:r>
      <w:r>
        <w:rPr>
          <w:rFonts w:asciiTheme="minorHAnsi" w:hAnsiTheme="minorHAnsi" w:cstheme="minorHAnsi"/>
          <w:sz w:val="28"/>
          <w:szCs w:val="28"/>
        </w:rPr>
        <w:t>osłona</w:t>
      </w:r>
      <w:r w:rsidRPr="007A7992">
        <w:rPr>
          <w:rFonts w:asciiTheme="minorHAnsi" w:hAnsiTheme="minorHAnsi" w:cstheme="minorHAnsi"/>
          <w:sz w:val="28"/>
          <w:szCs w:val="28"/>
        </w:rPr>
        <w:t xml:space="preserve"> i spód </w:t>
      </w:r>
      <w:r>
        <w:rPr>
          <w:rFonts w:asciiTheme="minorHAnsi" w:hAnsiTheme="minorHAnsi" w:cstheme="minorHAnsi"/>
          <w:sz w:val="28"/>
          <w:szCs w:val="28"/>
        </w:rPr>
        <w:t>urządzenia</w:t>
      </w:r>
      <w:r w:rsidRPr="007A7992">
        <w:rPr>
          <w:rFonts w:asciiTheme="minorHAnsi" w:hAnsiTheme="minorHAnsi" w:cstheme="minorHAnsi"/>
          <w:sz w:val="28"/>
          <w:szCs w:val="28"/>
        </w:rPr>
        <w:t xml:space="preserve"> dobrze się schładzają i nie dostają się do środka wiór</w:t>
      </w:r>
      <w:r>
        <w:rPr>
          <w:rFonts w:asciiTheme="minorHAnsi" w:hAnsiTheme="minorHAnsi" w:cstheme="minorHAnsi"/>
          <w:sz w:val="28"/>
          <w:szCs w:val="28"/>
        </w:rPr>
        <w:t>y</w:t>
      </w:r>
      <w:r w:rsidRPr="007A7992">
        <w:rPr>
          <w:rFonts w:asciiTheme="minorHAnsi" w:hAnsiTheme="minorHAnsi" w:cstheme="minorHAnsi"/>
          <w:sz w:val="28"/>
          <w:szCs w:val="28"/>
        </w:rPr>
        <w:t>, błot</w:t>
      </w:r>
      <w:r>
        <w:rPr>
          <w:rFonts w:asciiTheme="minorHAnsi" w:hAnsiTheme="minorHAnsi" w:cstheme="minorHAnsi"/>
          <w:sz w:val="28"/>
          <w:szCs w:val="28"/>
        </w:rPr>
        <w:t>o</w:t>
      </w:r>
      <w:r w:rsidRPr="007A7992">
        <w:rPr>
          <w:rFonts w:asciiTheme="minorHAnsi" w:hAnsiTheme="minorHAnsi" w:cstheme="minorHAnsi"/>
          <w:sz w:val="28"/>
          <w:szCs w:val="28"/>
        </w:rPr>
        <w:t xml:space="preserve"> i wod</w:t>
      </w:r>
      <w:r>
        <w:rPr>
          <w:rFonts w:asciiTheme="minorHAnsi" w:hAnsiTheme="minorHAnsi" w:cstheme="minorHAnsi"/>
          <w:sz w:val="28"/>
          <w:szCs w:val="28"/>
        </w:rPr>
        <w:t>a</w:t>
      </w:r>
      <w:r w:rsidRPr="007A7992">
        <w:rPr>
          <w:rFonts w:asciiTheme="minorHAnsi" w:hAnsiTheme="minorHAnsi" w:cstheme="minorHAnsi"/>
          <w:sz w:val="28"/>
          <w:szCs w:val="28"/>
        </w:rPr>
        <w:t xml:space="preserve">. Może to spowodować uszkodzenie silnika, falownika lub alternatora, jeśli otwór wentylacyjny jest zablokowany. </w:t>
      </w:r>
    </w:p>
    <w:p w14:paraId="29D8FA2C" w14:textId="550BAA85" w:rsidR="007A7992" w:rsidRDefault="007A7992" w:rsidP="007A7992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7A7992">
        <w:rPr>
          <w:rFonts w:asciiTheme="minorHAnsi" w:hAnsiTheme="minorHAnsi" w:cstheme="minorHAnsi"/>
          <w:sz w:val="28"/>
          <w:szCs w:val="28"/>
        </w:rPr>
        <w:t>Nie mieszaj generatora z rzeczami podczas przenoszenia, przechowywania lub uruchamiania urządzenia. Może to spowodować uszkodzenie generatora lub spowodować zagrożenie bezpieczeństwa mienia w przypadku wycieku generatora.</w:t>
      </w:r>
    </w:p>
    <w:p w14:paraId="3B99897B" w14:textId="77777777" w:rsidR="007A7992" w:rsidRDefault="007A7992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0A5409E1" w14:textId="7C0481D9" w:rsidR="007A7992" w:rsidRDefault="007A7992" w:rsidP="007A7992">
      <w:pPr>
        <w:pStyle w:val="Akapitzlist"/>
        <w:widowControl/>
        <w:numPr>
          <w:ilvl w:val="0"/>
          <w:numId w:val="2"/>
        </w:numPr>
        <w:spacing w:after="160" w:line="259" w:lineRule="auto"/>
        <w:rPr>
          <w:rFonts w:asciiTheme="minorHAnsi" w:hAnsiTheme="minorHAnsi" w:cstheme="minorHAnsi"/>
          <w:b/>
          <w:bCs/>
          <w:sz w:val="40"/>
          <w:szCs w:val="40"/>
        </w:rPr>
      </w:pPr>
      <w:r w:rsidRPr="007A7992">
        <w:rPr>
          <w:rFonts w:asciiTheme="minorHAnsi" w:hAnsiTheme="minorHAnsi" w:cstheme="minorHAnsi"/>
          <w:b/>
          <w:bCs/>
          <w:sz w:val="40"/>
          <w:szCs w:val="40"/>
        </w:rPr>
        <w:lastRenderedPageBreak/>
        <w:t>Opis</w:t>
      </w:r>
    </w:p>
    <w:p w14:paraId="4365573D" w14:textId="16AC2BEA" w:rsidR="009913FC" w:rsidRDefault="007A7992" w:rsidP="009913FC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7A7992">
        <w:rPr>
          <w:rFonts w:asciiTheme="minorHAnsi" w:hAnsiTheme="minorHAnsi" w:cstheme="minorHAnsi"/>
          <w:b/>
          <w:bCs/>
          <w:sz w:val="28"/>
          <w:szCs w:val="28"/>
        </w:rPr>
        <w:t>2.1 Panel kontrolny</w:t>
      </w:r>
    </w:p>
    <w:p w14:paraId="5C36B367" w14:textId="749F6BDA" w:rsidR="009913FC" w:rsidRDefault="009913FC" w:rsidP="009913FC">
      <w:pPr>
        <w:widowControl/>
        <w:spacing w:after="160" w:line="259" w:lineRule="auto"/>
        <w:ind w:left="36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451E7737" wp14:editId="7620B4C6">
            <wp:extent cx="6017119" cy="2556163"/>
            <wp:effectExtent l="0" t="0" r="317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416" cy="256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97AD1" w14:textId="57E957B3" w:rsidR="009913FC" w:rsidRDefault="009913FC" w:rsidP="009913FC">
      <w:pPr>
        <w:widowControl/>
        <w:spacing w:after="160" w:line="259" w:lineRule="auto"/>
        <w:ind w:left="36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DD65B93" w14:textId="77777777" w:rsidR="009913FC" w:rsidRDefault="009913FC" w:rsidP="009913FC">
      <w:pPr>
        <w:widowControl/>
        <w:spacing w:after="160" w:line="259" w:lineRule="auto"/>
        <w:ind w:left="36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01B82CCE" w14:textId="2E408ACE" w:rsidR="009913FC" w:rsidRPr="009913FC" w:rsidRDefault="009913FC" w:rsidP="009913FC">
      <w:pPr>
        <w:pStyle w:val="Akapitzlist"/>
        <w:widowControl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9913FC">
        <w:rPr>
          <w:rFonts w:asciiTheme="minorHAnsi" w:hAnsiTheme="minorHAnsi" w:cstheme="minorHAnsi"/>
          <w:sz w:val="28"/>
          <w:szCs w:val="28"/>
        </w:rPr>
        <w:t>Rączka do przenoszenia</w:t>
      </w:r>
    </w:p>
    <w:p w14:paraId="7D19CA7D" w14:textId="79E30E0A" w:rsidR="009913FC" w:rsidRDefault="009913FC" w:rsidP="009913FC">
      <w:pPr>
        <w:pStyle w:val="Akapitzlist"/>
        <w:widowControl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9913FC">
        <w:rPr>
          <w:rFonts w:asciiTheme="minorHAnsi" w:hAnsiTheme="minorHAnsi" w:cstheme="minorHAnsi"/>
          <w:sz w:val="28"/>
          <w:szCs w:val="28"/>
        </w:rPr>
        <w:t>Korek od paliwa</w:t>
      </w:r>
    </w:p>
    <w:p w14:paraId="169E8F05" w14:textId="20C4EBA8" w:rsidR="009913FC" w:rsidRDefault="009913FC" w:rsidP="009913FC">
      <w:pPr>
        <w:pStyle w:val="Akapitzlist"/>
        <w:widowControl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Panel kontrolny</w:t>
      </w:r>
    </w:p>
    <w:p w14:paraId="3D915529" w14:textId="507E1F2D" w:rsidR="009913FC" w:rsidRDefault="009913FC" w:rsidP="009913FC">
      <w:pPr>
        <w:pStyle w:val="Akapitzlist"/>
        <w:widowControl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Rozrusznik ręczny</w:t>
      </w:r>
    </w:p>
    <w:p w14:paraId="117ED26C" w14:textId="251752D2" w:rsidR="009913FC" w:rsidRDefault="009913FC" w:rsidP="009913FC">
      <w:pPr>
        <w:pStyle w:val="Akapitzlist"/>
        <w:widowControl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Korek filtra oleju</w:t>
      </w:r>
    </w:p>
    <w:p w14:paraId="0AD10E32" w14:textId="14E2076B" w:rsidR="009913FC" w:rsidRDefault="009913FC" w:rsidP="009913FC">
      <w:pPr>
        <w:pStyle w:val="Akapitzlist"/>
        <w:widowControl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Osłona</w:t>
      </w:r>
    </w:p>
    <w:p w14:paraId="3E4356C8" w14:textId="5A74E994" w:rsidR="009913FC" w:rsidRDefault="009913FC" w:rsidP="009913FC">
      <w:pPr>
        <w:pStyle w:val="Akapitzlist"/>
        <w:widowControl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Tłumik</w:t>
      </w:r>
    </w:p>
    <w:p w14:paraId="5231AF00" w14:textId="2AE27844" w:rsidR="009913FC" w:rsidRDefault="009913FC" w:rsidP="009913FC">
      <w:pPr>
        <w:pStyle w:val="Akapitzlist"/>
        <w:widowControl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Osłona świecy zapłonowej</w:t>
      </w:r>
    </w:p>
    <w:p w14:paraId="451AA96C" w14:textId="58D9178E" w:rsidR="009913FC" w:rsidRPr="009913FC" w:rsidRDefault="009913FC" w:rsidP="009913FC">
      <w:pPr>
        <w:pStyle w:val="Akapitzlist"/>
        <w:widowControl/>
        <w:numPr>
          <w:ilvl w:val="1"/>
          <w:numId w:val="2"/>
        </w:numPr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9913FC">
        <w:rPr>
          <w:rFonts w:asciiTheme="minorHAnsi" w:hAnsiTheme="minorHAnsi" w:cstheme="minorHAnsi"/>
          <w:b/>
          <w:bCs/>
          <w:sz w:val="28"/>
          <w:szCs w:val="28"/>
        </w:rPr>
        <w:br w:type="page"/>
      </w:r>
      <w:r w:rsidRPr="009913FC">
        <w:rPr>
          <w:rFonts w:asciiTheme="minorHAnsi" w:hAnsiTheme="minorHAnsi" w:cstheme="minorHAnsi"/>
          <w:b/>
          <w:bCs/>
          <w:sz w:val="28"/>
          <w:szCs w:val="28"/>
        </w:rPr>
        <w:lastRenderedPageBreak/>
        <w:t>Panel kontrolny</w:t>
      </w:r>
    </w:p>
    <w:p w14:paraId="3AA3287F" w14:textId="2B392BF0" w:rsidR="009913FC" w:rsidRDefault="009913FC" w:rsidP="009913FC">
      <w:pPr>
        <w:pStyle w:val="Akapitzlist"/>
        <w:widowControl/>
        <w:spacing w:after="160" w:line="259" w:lineRule="auto"/>
        <w:ind w:left="78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62BFF40F" wp14:editId="15680A50">
            <wp:extent cx="5056793" cy="3265643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396" cy="327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760F7" w14:textId="71A15184" w:rsidR="009913FC" w:rsidRDefault="009913FC" w:rsidP="009913FC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1) </w:t>
      </w:r>
      <w:r w:rsidRPr="009913FC">
        <w:rPr>
          <w:rFonts w:asciiTheme="minorHAnsi" w:hAnsiTheme="minorHAnsi" w:cstheme="minorHAnsi"/>
          <w:sz w:val="28"/>
          <w:szCs w:val="28"/>
        </w:rPr>
        <w:t>Wska</w:t>
      </w:r>
      <w:r>
        <w:rPr>
          <w:rFonts w:asciiTheme="minorHAnsi" w:hAnsiTheme="minorHAnsi" w:cstheme="minorHAnsi"/>
          <w:sz w:val="28"/>
          <w:szCs w:val="28"/>
        </w:rPr>
        <w:t>źnik przeciążenia</w:t>
      </w:r>
    </w:p>
    <w:p w14:paraId="192270E8" w14:textId="370BFF97" w:rsidR="009913FC" w:rsidRDefault="009913FC" w:rsidP="009913FC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2) </w:t>
      </w:r>
      <w:r w:rsidRPr="009913FC">
        <w:rPr>
          <w:rFonts w:asciiTheme="minorHAnsi" w:hAnsiTheme="minorHAnsi" w:cstheme="minorHAnsi"/>
          <w:sz w:val="28"/>
          <w:szCs w:val="28"/>
        </w:rPr>
        <w:t>Wskaźnik działania</w:t>
      </w:r>
    </w:p>
    <w:p w14:paraId="1CD10A48" w14:textId="19B2BD4E" w:rsidR="009913FC" w:rsidRDefault="009913FC" w:rsidP="009913FC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3) </w:t>
      </w:r>
      <w:r w:rsidRPr="009913FC">
        <w:rPr>
          <w:rFonts w:asciiTheme="minorHAnsi" w:hAnsiTheme="minorHAnsi" w:cstheme="minorHAnsi"/>
          <w:sz w:val="28"/>
          <w:szCs w:val="28"/>
        </w:rPr>
        <w:t>Ostrzeżenie dot. Poziomu oleju</w:t>
      </w:r>
    </w:p>
    <w:p w14:paraId="3154FB63" w14:textId="2790B7ED" w:rsidR="009913FC" w:rsidRDefault="009913FC" w:rsidP="009913FC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4) </w:t>
      </w:r>
      <w:r w:rsidR="003E10B6" w:rsidRPr="003E10B6">
        <w:rPr>
          <w:rFonts w:asciiTheme="minorHAnsi" w:hAnsiTheme="minorHAnsi" w:cstheme="minorHAnsi"/>
          <w:sz w:val="28"/>
          <w:szCs w:val="28"/>
        </w:rPr>
        <w:t>Mostek prostowniczy</w:t>
      </w:r>
    </w:p>
    <w:p w14:paraId="1B693159" w14:textId="0C3146D7" w:rsidR="009913FC" w:rsidRDefault="009913FC" w:rsidP="009913FC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5) </w:t>
      </w:r>
      <w:r w:rsidR="003E10B6" w:rsidRPr="003E10B6">
        <w:rPr>
          <w:rFonts w:asciiTheme="minorHAnsi" w:hAnsiTheme="minorHAnsi" w:cstheme="minorHAnsi"/>
          <w:sz w:val="28"/>
          <w:szCs w:val="28"/>
        </w:rPr>
        <w:t>Przycisk RESET</w:t>
      </w:r>
    </w:p>
    <w:p w14:paraId="2B986D24" w14:textId="600DC858" w:rsidR="009913FC" w:rsidRDefault="009913FC" w:rsidP="009913FC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6) </w:t>
      </w:r>
      <w:r w:rsidR="003E10B6" w:rsidRPr="003E10B6">
        <w:rPr>
          <w:rFonts w:asciiTheme="minorHAnsi" w:hAnsiTheme="minorHAnsi" w:cstheme="minorHAnsi"/>
          <w:sz w:val="28"/>
          <w:szCs w:val="28"/>
        </w:rPr>
        <w:t>Przełącznik</w:t>
      </w:r>
    </w:p>
    <w:p w14:paraId="64F90B14" w14:textId="0D596AB8" w:rsidR="009913FC" w:rsidRDefault="009913FC" w:rsidP="009913FC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7) </w:t>
      </w:r>
      <w:r w:rsidR="003E10B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3E10B6" w:rsidRPr="003E10B6">
        <w:rPr>
          <w:rFonts w:asciiTheme="minorHAnsi" w:hAnsiTheme="minorHAnsi" w:cstheme="minorHAnsi"/>
          <w:sz w:val="28"/>
          <w:szCs w:val="28"/>
        </w:rPr>
        <w:t>Wyłącznik bipolarny</w:t>
      </w:r>
    </w:p>
    <w:p w14:paraId="7BA64C25" w14:textId="783CD687" w:rsidR="009913FC" w:rsidRDefault="009913FC" w:rsidP="009913FC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8) </w:t>
      </w:r>
      <w:r w:rsidR="003E10B6" w:rsidRPr="003E10B6">
        <w:rPr>
          <w:rFonts w:asciiTheme="minorHAnsi" w:hAnsiTheme="minorHAnsi" w:cstheme="minorHAnsi"/>
          <w:sz w:val="28"/>
          <w:szCs w:val="28"/>
        </w:rPr>
        <w:t>Zabezpieczenie nadprądowe</w:t>
      </w:r>
    </w:p>
    <w:p w14:paraId="625DF4AB" w14:textId="0F70763D" w:rsidR="003E10B6" w:rsidRPr="003E10B6" w:rsidRDefault="009913FC" w:rsidP="009913FC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9) </w:t>
      </w:r>
      <w:r w:rsidR="003E10B6" w:rsidRPr="003E10B6">
        <w:rPr>
          <w:rFonts w:asciiTheme="minorHAnsi" w:hAnsiTheme="minorHAnsi" w:cstheme="minorHAnsi"/>
          <w:sz w:val="28"/>
          <w:szCs w:val="28"/>
        </w:rPr>
        <w:t>Gniazdo prądu stałeg</w:t>
      </w:r>
      <w:r w:rsidR="003E10B6">
        <w:rPr>
          <w:rFonts w:asciiTheme="minorHAnsi" w:hAnsiTheme="minorHAnsi" w:cstheme="minorHAnsi"/>
          <w:sz w:val="28"/>
          <w:szCs w:val="28"/>
        </w:rPr>
        <w:t>o</w:t>
      </w:r>
    </w:p>
    <w:p w14:paraId="5E7EA565" w14:textId="3A504405" w:rsidR="009913FC" w:rsidRDefault="009913FC" w:rsidP="009913FC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10) </w:t>
      </w:r>
      <w:r w:rsidR="003E10B6" w:rsidRPr="003E10B6">
        <w:rPr>
          <w:rFonts w:asciiTheme="minorHAnsi" w:hAnsiTheme="minorHAnsi" w:cstheme="minorHAnsi"/>
          <w:sz w:val="28"/>
          <w:szCs w:val="28"/>
        </w:rPr>
        <w:t>Gniazdo USB</w:t>
      </w:r>
    </w:p>
    <w:p w14:paraId="16EEB5E9" w14:textId="4617EC4E" w:rsidR="009913FC" w:rsidRDefault="009913FC" w:rsidP="009913FC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11) </w:t>
      </w:r>
      <w:r w:rsidR="003E10B6" w:rsidRPr="003E10B6">
        <w:rPr>
          <w:rFonts w:asciiTheme="minorHAnsi" w:hAnsiTheme="minorHAnsi" w:cstheme="minorHAnsi"/>
          <w:sz w:val="28"/>
          <w:szCs w:val="28"/>
        </w:rPr>
        <w:t>Gniazdka</w:t>
      </w:r>
    </w:p>
    <w:p w14:paraId="206E48D3" w14:textId="04E79B65" w:rsidR="009913FC" w:rsidRDefault="009913FC" w:rsidP="009913FC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12) </w:t>
      </w:r>
      <w:r w:rsidR="003E10B6" w:rsidRPr="003E10B6">
        <w:rPr>
          <w:rFonts w:asciiTheme="minorHAnsi" w:hAnsiTheme="minorHAnsi" w:cstheme="minorHAnsi"/>
          <w:sz w:val="28"/>
          <w:szCs w:val="28"/>
        </w:rPr>
        <w:t>Zabezpieczenie nadprądowe</w:t>
      </w:r>
    </w:p>
    <w:p w14:paraId="7B766F47" w14:textId="296075D5" w:rsidR="009913FC" w:rsidRDefault="009913FC" w:rsidP="009913FC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13) </w:t>
      </w:r>
      <w:r w:rsidR="003E10B6" w:rsidRPr="003E10B6">
        <w:rPr>
          <w:rFonts w:asciiTheme="minorHAnsi" w:hAnsiTheme="minorHAnsi" w:cstheme="minorHAnsi"/>
          <w:sz w:val="28"/>
          <w:szCs w:val="28"/>
        </w:rPr>
        <w:t>Uziemienie</w:t>
      </w:r>
    </w:p>
    <w:p w14:paraId="7DB8EF58" w14:textId="7ED70D01" w:rsidR="008647CD" w:rsidRDefault="009913FC" w:rsidP="009913FC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14) </w:t>
      </w:r>
      <w:r w:rsidR="003E10B6" w:rsidRPr="003E10B6">
        <w:rPr>
          <w:rFonts w:asciiTheme="minorHAnsi" w:hAnsiTheme="minorHAnsi" w:cstheme="minorHAnsi"/>
          <w:sz w:val="28"/>
          <w:szCs w:val="28"/>
        </w:rPr>
        <w:t>Pokrętło regulacji</w:t>
      </w:r>
    </w:p>
    <w:p w14:paraId="1B1AE291" w14:textId="77777777" w:rsidR="008647CD" w:rsidRDefault="008647CD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6FE3523E" w14:textId="145C0672" w:rsidR="009913FC" w:rsidRDefault="003B3701" w:rsidP="003B3701">
      <w:pPr>
        <w:pStyle w:val="Akapitzlist"/>
        <w:widowControl/>
        <w:numPr>
          <w:ilvl w:val="0"/>
          <w:numId w:val="2"/>
        </w:numPr>
        <w:spacing w:after="160" w:line="259" w:lineRule="auto"/>
        <w:rPr>
          <w:rFonts w:asciiTheme="minorHAnsi" w:hAnsiTheme="minorHAnsi" w:cstheme="minorHAnsi"/>
          <w:b/>
          <w:bCs/>
          <w:sz w:val="40"/>
          <w:szCs w:val="40"/>
        </w:rPr>
      </w:pPr>
      <w:r>
        <w:rPr>
          <w:rFonts w:asciiTheme="minorHAnsi" w:hAnsiTheme="minorHAnsi" w:cstheme="minorHAnsi"/>
          <w:b/>
          <w:bCs/>
          <w:sz w:val="40"/>
          <w:szCs w:val="40"/>
        </w:rPr>
        <w:lastRenderedPageBreak/>
        <w:t>Funkcje kontrolne</w:t>
      </w:r>
    </w:p>
    <w:p w14:paraId="296FFE16" w14:textId="5469A6A1" w:rsidR="003B3701" w:rsidRDefault="003B3701" w:rsidP="003B3701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3B3701">
        <w:rPr>
          <w:rFonts w:asciiTheme="minorHAnsi" w:hAnsiTheme="minorHAnsi" w:cstheme="minorHAnsi"/>
          <w:b/>
          <w:bCs/>
          <w:sz w:val="28"/>
          <w:szCs w:val="28"/>
        </w:rPr>
        <w:t>3.1 Pokrętło przełącznika</w:t>
      </w:r>
    </w:p>
    <w:p w14:paraId="742A501E" w14:textId="5F2C53D6" w:rsidR="003B3701" w:rsidRDefault="003B3701" w:rsidP="003B3701">
      <w:pPr>
        <w:widowControl/>
        <w:spacing w:after="160" w:line="259" w:lineRule="auto"/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>
        <w:rPr>
          <w:rFonts w:asciiTheme="minorHAnsi" w:hAnsiTheme="minorHAnsi" w:cstheme="minorHAnsi"/>
          <w:b/>
          <w:bCs/>
          <w:noProof/>
          <w:sz w:val="40"/>
          <w:szCs w:val="40"/>
        </w:rPr>
        <w:drawing>
          <wp:inline distT="0" distB="0" distL="0" distR="0" wp14:anchorId="06DE055B" wp14:editId="78B9991A">
            <wp:extent cx="1427018" cy="1530801"/>
            <wp:effectExtent l="0" t="0" r="190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351" cy="153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46DE7" w14:textId="5B60AD6E" w:rsidR="003B3701" w:rsidRPr="003B3701" w:rsidRDefault="003B3701" w:rsidP="003B3701">
      <w:pPr>
        <w:pStyle w:val="Akapitzlist"/>
        <w:widowControl/>
        <w:numPr>
          <w:ilvl w:val="0"/>
          <w:numId w:val="7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3B3701">
        <w:rPr>
          <w:rFonts w:asciiTheme="minorHAnsi" w:hAnsiTheme="minorHAnsi" w:cstheme="minorHAnsi"/>
          <w:sz w:val="28"/>
          <w:szCs w:val="28"/>
        </w:rPr>
        <w:t>Wyłącznik silnika/zawór paliwa „OFF”</w:t>
      </w:r>
    </w:p>
    <w:p w14:paraId="04C90BBE" w14:textId="77777777" w:rsidR="003B3701" w:rsidRPr="003B3701" w:rsidRDefault="003B3701" w:rsidP="003B3701">
      <w:pPr>
        <w:pStyle w:val="Akapitzlist"/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3B3701">
        <w:rPr>
          <w:rFonts w:asciiTheme="minorHAnsi" w:hAnsiTheme="minorHAnsi" w:cstheme="minorHAnsi"/>
          <w:sz w:val="28"/>
          <w:szCs w:val="28"/>
        </w:rPr>
        <w:t>Obwód zapłonowy jest wyłączony. Paliwo jest wyłączone.</w:t>
      </w:r>
    </w:p>
    <w:p w14:paraId="665E439E" w14:textId="77777777" w:rsidR="003B3701" w:rsidRDefault="003B3701" w:rsidP="003B3701">
      <w:pPr>
        <w:pStyle w:val="Akapitzlist"/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3B3701">
        <w:rPr>
          <w:rFonts w:asciiTheme="minorHAnsi" w:hAnsiTheme="minorHAnsi" w:cstheme="minorHAnsi"/>
          <w:sz w:val="28"/>
          <w:szCs w:val="28"/>
        </w:rPr>
        <w:t xml:space="preserve">Silnik nie </w:t>
      </w:r>
      <w:r>
        <w:rPr>
          <w:rFonts w:asciiTheme="minorHAnsi" w:hAnsiTheme="minorHAnsi" w:cstheme="minorHAnsi"/>
          <w:sz w:val="28"/>
          <w:szCs w:val="28"/>
        </w:rPr>
        <w:t>zadziała</w:t>
      </w:r>
      <w:r w:rsidRPr="003B3701">
        <w:rPr>
          <w:rFonts w:asciiTheme="minorHAnsi" w:hAnsiTheme="minorHAnsi" w:cstheme="minorHAnsi"/>
          <w:sz w:val="28"/>
          <w:szCs w:val="28"/>
        </w:rPr>
        <w:t>.</w:t>
      </w:r>
    </w:p>
    <w:p w14:paraId="5A762FCE" w14:textId="4F56055F" w:rsidR="003B3701" w:rsidRPr="003B3701" w:rsidRDefault="003B3701" w:rsidP="003B3701">
      <w:pPr>
        <w:pStyle w:val="Akapitzlist"/>
        <w:widowControl/>
        <w:numPr>
          <w:ilvl w:val="0"/>
          <w:numId w:val="7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3B3701">
        <w:rPr>
          <w:rFonts w:asciiTheme="minorHAnsi" w:hAnsiTheme="minorHAnsi" w:cstheme="minorHAnsi"/>
          <w:sz w:val="28"/>
          <w:szCs w:val="28"/>
        </w:rPr>
        <w:t>Przełącznik silnika/zawór paliwa/ssanie „ON”;</w:t>
      </w:r>
    </w:p>
    <w:p w14:paraId="0314C922" w14:textId="77777777" w:rsidR="003B3701" w:rsidRPr="003B3701" w:rsidRDefault="003B3701" w:rsidP="003B3701">
      <w:pPr>
        <w:pStyle w:val="Akapitzlist"/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3B3701">
        <w:rPr>
          <w:rFonts w:asciiTheme="minorHAnsi" w:hAnsiTheme="minorHAnsi" w:cstheme="minorHAnsi"/>
          <w:sz w:val="28"/>
          <w:szCs w:val="28"/>
        </w:rPr>
        <w:t>Obwód zapłonowy jest włączony. Paliwo jest włączone. Ssanie jest włączone.</w:t>
      </w:r>
    </w:p>
    <w:p w14:paraId="62BAB583" w14:textId="4D40206D" w:rsidR="003B3701" w:rsidRDefault="003B3701" w:rsidP="003B3701">
      <w:pPr>
        <w:pStyle w:val="Akapitzlist"/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3B3701">
        <w:rPr>
          <w:rFonts w:asciiTheme="minorHAnsi" w:hAnsiTheme="minorHAnsi" w:cstheme="minorHAnsi"/>
          <w:sz w:val="28"/>
          <w:szCs w:val="28"/>
        </w:rPr>
        <w:t>Silnik może pracować.</w:t>
      </w:r>
    </w:p>
    <w:p w14:paraId="4CFC50B2" w14:textId="0F4CDB83" w:rsidR="003B3701" w:rsidRPr="003B3701" w:rsidRDefault="003B3701" w:rsidP="003B3701">
      <w:pPr>
        <w:pStyle w:val="Akapitzlist"/>
        <w:widowControl/>
        <w:numPr>
          <w:ilvl w:val="0"/>
          <w:numId w:val="7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3B3701">
        <w:rPr>
          <w:rFonts w:asciiTheme="minorHAnsi" w:hAnsiTheme="minorHAnsi" w:cstheme="minorHAnsi"/>
          <w:sz w:val="28"/>
          <w:szCs w:val="28"/>
        </w:rPr>
        <w:t>Przełącznik silnika/zawór paliwa/ssanie „Ssanie”;</w:t>
      </w:r>
    </w:p>
    <w:p w14:paraId="06B0A558" w14:textId="77777777" w:rsidR="003B3701" w:rsidRPr="003B3701" w:rsidRDefault="003B3701" w:rsidP="003B3701">
      <w:pPr>
        <w:pStyle w:val="Akapitzlist"/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3B3701">
        <w:rPr>
          <w:rFonts w:asciiTheme="minorHAnsi" w:hAnsiTheme="minorHAnsi" w:cstheme="minorHAnsi"/>
          <w:sz w:val="28"/>
          <w:szCs w:val="28"/>
        </w:rPr>
        <w:t>Obwód zapłonowy jest włączony. Paliwo jest włączone. Ssanie jest wyłączone.</w:t>
      </w:r>
    </w:p>
    <w:p w14:paraId="1269B3AA" w14:textId="128DFC45" w:rsidR="003B3701" w:rsidRDefault="003B3701" w:rsidP="003B3701">
      <w:pPr>
        <w:pStyle w:val="Akapitzlist"/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3B3701">
        <w:rPr>
          <w:rFonts w:asciiTheme="minorHAnsi" w:hAnsiTheme="minorHAnsi" w:cstheme="minorHAnsi"/>
          <w:sz w:val="28"/>
          <w:szCs w:val="28"/>
        </w:rPr>
        <w:t>Silnik można uruchomić.</w:t>
      </w:r>
    </w:p>
    <w:p w14:paraId="6C13A813" w14:textId="32C78594" w:rsidR="003B3701" w:rsidRDefault="003B3701" w:rsidP="003B3701">
      <w:pPr>
        <w:pStyle w:val="Akapitzlist"/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</w:p>
    <w:p w14:paraId="1017B586" w14:textId="36A61D5D" w:rsidR="00E43872" w:rsidRPr="00E43872" w:rsidRDefault="00E43872" w:rsidP="00E43872">
      <w:pPr>
        <w:pStyle w:val="Akapitzlist"/>
        <w:widowControl/>
        <w:numPr>
          <w:ilvl w:val="1"/>
          <w:numId w:val="7"/>
        </w:numPr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E43872">
        <w:rPr>
          <w:rFonts w:asciiTheme="minorHAnsi" w:hAnsiTheme="minorHAnsi" w:cstheme="minorHAnsi"/>
          <w:b/>
          <w:bCs/>
          <w:sz w:val="28"/>
          <w:szCs w:val="28"/>
        </w:rPr>
        <w:t>Światła</w:t>
      </w:r>
    </w:p>
    <w:p w14:paraId="13797C66" w14:textId="70610243" w:rsidR="00E43872" w:rsidRDefault="00E43872" w:rsidP="00E43872">
      <w:pPr>
        <w:widowControl/>
        <w:spacing w:after="160" w:line="259" w:lineRule="auto"/>
        <w:ind w:left="36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21C47BD9" wp14:editId="7D4ECC11">
            <wp:extent cx="2050473" cy="1210254"/>
            <wp:effectExtent l="0" t="0" r="698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54" cy="121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0A4C6" w14:textId="6D674BE6" w:rsidR="00E43872" w:rsidRPr="00E43872" w:rsidRDefault="00E43872" w:rsidP="00E43872">
      <w:pPr>
        <w:pStyle w:val="Akapitzlist"/>
        <w:widowControl/>
        <w:numPr>
          <w:ilvl w:val="0"/>
          <w:numId w:val="8"/>
        </w:numPr>
        <w:spacing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Ostrzeżenie dot. oleju(czerwone)</w:t>
      </w:r>
    </w:p>
    <w:p w14:paraId="2B5C5B27" w14:textId="3CBD6FF3" w:rsidR="00E43872" w:rsidRDefault="00E43872" w:rsidP="00E43872">
      <w:pPr>
        <w:widowControl/>
        <w:spacing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E43872">
        <w:rPr>
          <w:rFonts w:asciiTheme="minorHAnsi" w:hAnsiTheme="minorHAnsi" w:cstheme="minorHAnsi"/>
          <w:sz w:val="28"/>
          <w:szCs w:val="28"/>
        </w:rPr>
        <w:t>Gdy poziom oleju spadnie poniżej dolnego poziomu, zapali się lampka ostrzegawcza oleju (3), a następnie silnik zatrzyma się automatycznie. Jeśli nie uzupełnisz oleju, silnik nie uruchomi się ponownie.</w:t>
      </w:r>
    </w:p>
    <w:p w14:paraId="37CCB70B" w14:textId="77777777" w:rsidR="00E43872" w:rsidRPr="00E43872" w:rsidRDefault="00E43872" w:rsidP="00E43872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E43872">
        <w:rPr>
          <w:rFonts w:asciiTheme="minorHAnsi" w:hAnsiTheme="minorHAnsi" w:cstheme="minorHAnsi"/>
          <w:b/>
          <w:bCs/>
          <w:sz w:val="28"/>
          <w:szCs w:val="28"/>
        </w:rPr>
        <w:t xml:space="preserve">Wskazówka: </w:t>
      </w:r>
      <w:r w:rsidRPr="00E43872">
        <w:rPr>
          <w:rFonts w:asciiTheme="minorHAnsi" w:hAnsiTheme="minorHAnsi" w:cstheme="minorHAnsi"/>
          <w:sz w:val="28"/>
          <w:szCs w:val="28"/>
        </w:rPr>
        <w:t>Jeżeli silnik gaśnie lub nie daje się uruchomić, należy przekręcić stacyjkę do pozycji „ON” a następnie pociągnąć za rozrusznik ręczny.</w:t>
      </w:r>
    </w:p>
    <w:p w14:paraId="5E2BBC64" w14:textId="7AD99DEB" w:rsidR="00E43872" w:rsidRDefault="00E43872" w:rsidP="00E43872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E43872">
        <w:rPr>
          <w:rFonts w:asciiTheme="minorHAnsi" w:hAnsiTheme="minorHAnsi" w:cstheme="minorHAnsi"/>
          <w:sz w:val="28"/>
          <w:szCs w:val="28"/>
        </w:rPr>
        <w:t>Jeśli lampka ostrzegawcza oleju miga przez kilka sekund, oznacza to, że olej silnikowy jest niewystarczający. Dodaj olej i uruchom ponownie.</w:t>
      </w:r>
    </w:p>
    <w:p w14:paraId="098C4047" w14:textId="22C99E48" w:rsidR="00E43872" w:rsidRDefault="00E43872" w:rsidP="00E43872">
      <w:pPr>
        <w:pStyle w:val="Akapitzlist"/>
        <w:widowControl/>
        <w:numPr>
          <w:ilvl w:val="0"/>
          <w:numId w:val="8"/>
        </w:numPr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Ostrzeżenie dot. przeciążenia(czerwone)</w:t>
      </w:r>
    </w:p>
    <w:p w14:paraId="6E25695B" w14:textId="77777777" w:rsidR="003D4266" w:rsidRPr="003D4266" w:rsidRDefault="003D4266" w:rsidP="003D4266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3D4266">
        <w:rPr>
          <w:rFonts w:asciiTheme="minorHAnsi" w:hAnsiTheme="minorHAnsi" w:cstheme="minorHAnsi"/>
          <w:sz w:val="28"/>
          <w:szCs w:val="28"/>
        </w:rPr>
        <w:t>Lampka kontrolna przeciążenia (2) zapala się w przypadku wykrycia przeciążenia podłączonego urządzenia elektrycznego, przegrzania jednostki sterującej inwertera lub wzrostu napięcia wyjściowego AC. Następnie zadziała zabezpieczenie AC, zatrzymując wytwarzanie energii w celu ochrony generatora i wszelkich podłączonych urządzeń elektrycznych. Lampka kontrolna AC (zielona) zgaśnie, a lampka kontrolna przeciążenia (czerwona) pozostanie włączona, ale silnik nie zatrzyma się.</w:t>
      </w:r>
    </w:p>
    <w:p w14:paraId="2C47C078" w14:textId="77777777" w:rsidR="003D4266" w:rsidRPr="003D4266" w:rsidRDefault="003D4266" w:rsidP="003D4266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3D4266">
        <w:rPr>
          <w:rFonts w:asciiTheme="minorHAnsi" w:hAnsiTheme="minorHAnsi" w:cstheme="minorHAnsi"/>
          <w:sz w:val="28"/>
          <w:szCs w:val="28"/>
        </w:rPr>
        <w:t>Gdy zaświeci się kontrolka przeciążenia, a wytwarzanie energii zostanie zatrzymane, wykonaj następujące czynności:</w:t>
      </w:r>
    </w:p>
    <w:p w14:paraId="57AF9189" w14:textId="77777777" w:rsidR="003D4266" w:rsidRPr="003D4266" w:rsidRDefault="003D4266" w:rsidP="003D4266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3D4266">
        <w:rPr>
          <w:rFonts w:asciiTheme="minorHAnsi" w:hAnsiTheme="minorHAnsi" w:cstheme="minorHAnsi"/>
          <w:sz w:val="28"/>
          <w:szCs w:val="28"/>
        </w:rPr>
        <w:t>1. Wyłącz wszystkie podłączone urządzenia elektryczne i zatrzymaj silnik.</w:t>
      </w:r>
    </w:p>
    <w:p w14:paraId="056F1BBA" w14:textId="77777777" w:rsidR="003D4266" w:rsidRPr="003D4266" w:rsidRDefault="003D4266" w:rsidP="003D4266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3D4266">
        <w:rPr>
          <w:rFonts w:asciiTheme="minorHAnsi" w:hAnsiTheme="minorHAnsi" w:cstheme="minorHAnsi"/>
          <w:sz w:val="28"/>
          <w:szCs w:val="28"/>
        </w:rPr>
        <w:t>2. Zmniejsz łączną moc podłączonych urządzeń elektrycznych i zatrzymaj silnik.</w:t>
      </w:r>
    </w:p>
    <w:p w14:paraId="128751B7" w14:textId="77777777" w:rsidR="003D4266" w:rsidRPr="003D4266" w:rsidRDefault="003D4266" w:rsidP="003D4266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3D4266">
        <w:rPr>
          <w:rFonts w:asciiTheme="minorHAnsi" w:hAnsiTheme="minorHAnsi" w:cstheme="minorHAnsi"/>
          <w:sz w:val="28"/>
          <w:szCs w:val="28"/>
        </w:rPr>
        <w:t>3. Zmniejsz całkowitą moc podłączonych urządzeń elektrycznych w ramach znamionowej mocy wyjściowej.</w:t>
      </w:r>
    </w:p>
    <w:p w14:paraId="6C569439" w14:textId="77777777" w:rsidR="003D4266" w:rsidRPr="003D4266" w:rsidRDefault="003D4266" w:rsidP="003D4266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3D4266">
        <w:rPr>
          <w:rFonts w:asciiTheme="minorHAnsi" w:hAnsiTheme="minorHAnsi" w:cstheme="minorHAnsi"/>
          <w:sz w:val="28"/>
          <w:szCs w:val="28"/>
        </w:rPr>
        <w:t>4. Sprawdź, czy wlot powietrza chłodzącego i wokół jednostki sterującej nie są zablokowane. Jeśli zostaną znalezione jakiekolwiek blokady, usuń.</w:t>
      </w:r>
    </w:p>
    <w:p w14:paraId="5D6CACF3" w14:textId="085339B6" w:rsidR="003D4266" w:rsidRDefault="003D4266" w:rsidP="003D4266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3D4266">
        <w:rPr>
          <w:rFonts w:asciiTheme="minorHAnsi" w:hAnsiTheme="minorHAnsi" w:cstheme="minorHAnsi"/>
          <w:sz w:val="28"/>
          <w:szCs w:val="28"/>
        </w:rPr>
        <w:t>5. Po sprawdzeniu uruchom ponownie silnik.</w:t>
      </w:r>
    </w:p>
    <w:p w14:paraId="0A64C24A" w14:textId="22BF77B3" w:rsidR="003D4266" w:rsidRDefault="003D4266" w:rsidP="003D4266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3D4266">
        <w:rPr>
          <w:rFonts w:asciiTheme="minorHAnsi" w:hAnsiTheme="minorHAnsi" w:cstheme="minorHAnsi"/>
          <w:b/>
          <w:bCs/>
          <w:sz w:val="28"/>
          <w:szCs w:val="28"/>
        </w:rPr>
        <w:t>WSKAZÓWKA: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3D4266">
        <w:rPr>
          <w:rFonts w:asciiTheme="minorHAnsi" w:hAnsiTheme="minorHAnsi" w:cstheme="minorHAnsi"/>
          <w:sz w:val="28"/>
          <w:szCs w:val="28"/>
        </w:rPr>
        <w:t>Kontrolka przeciążenia może najpierw zaświecić się na kilka sekund w przypadku używania urządzeń elektrycznych wymagających dużego prądu rozruchowego, takich jak sprężarka lub pompa zanurzeniowa. Nie jest to jednak usterka.</w:t>
      </w:r>
    </w:p>
    <w:p w14:paraId="265FC2A1" w14:textId="22BE0162" w:rsidR="003D4266" w:rsidRDefault="003D4266" w:rsidP="003D4266">
      <w:pPr>
        <w:pStyle w:val="Akapitzlist"/>
        <w:widowControl/>
        <w:numPr>
          <w:ilvl w:val="0"/>
          <w:numId w:val="8"/>
        </w:numPr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Lampka kontrolna prądu przemiennego(zielona)</w:t>
      </w:r>
    </w:p>
    <w:p w14:paraId="6E47E0D2" w14:textId="0DBDC5E2" w:rsidR="00223568" w:rsidRDefault="006A54EB" w:rsidP="003D4266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6A54EB">
        <w:rPr>
          <w:rFonts w:asciiTheme="minorHAnsi" w:hAnsiTheme="minorHAnsi" w:cstheme="minorHAnsi"/>
          <w:sz w:val="28"/>
          <w:szCs w:val="28"/>
        </w:rPr>
        <w:t>Lampka kontrolna AC (1) zapala się, gdy silnik się uruchamia i wytwarza moc.</w:t>
      </w:r>
    </w:p>
    <w:p w14:paraId="5932D261" w14:textId="43801F63" w:rsidR="003D4266" w:rsidRDefault="00223568" w:rsidP="00223568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3213B8CF" w14:textId="75151F11" w:rsidR="00223568" w:rsidRPr="00223568" w:rsidRDefault="00223568" w:rsidP="00223568">
      <w:pPr>
        <w:pStyle w:val="Akapitzlist"/>
        <w:widowControl/>
        <w:numPr>
          <w:ilvl w:val="1"/>
          <w:numId w:val="8"/>
        </w:numPr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223568">
        <w:rPr>
          <w:rFonts w:asciiTheme="minorHAnsi" w:hAnsiTheme="minorHAnsi" w:cstheme="minorHAnsi"/>
          <w:b/>
          <w:bCs/>
          <w:sz w:val="28"/>
          <w:szCs w:val="28"/>
        </w:rPr>
        <w:lastRenderedPageBreak/>
        <w:t>Zabezpieczenie DC</w:t>
      </w:r>
    </w:p>
    <w:p w14:paraId="4D0C89F3" w14:textId="1EDAA5DD" w:rsidR="00223568" w:rsidRDefault="00223568" w:rsidP="00223568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223568">
        <w:rPr>
          <w:rFonts w:asciiTheme="minorHAnsi" w:hAnsiTheme="minorHAnsi" w:cstheme="minorHAnsi"/>
          <w:sz w:val="28"/>
          <w:szCs w:val="28"/>
        </w:rPr>
        <w:t>Zabezpieczenie DC wyłącza się automatycznie, gdy urządzenie elektryczne podłączone do generatora pracuje i prąd przekracza przepływy znamionowe. Aby ponownie użyć tego urządzenia, włącz zabezpieczenie DC, wciskając jego przycisk w pozycję „ON”.</w:t>
      </w:r>
    </w:p>
    <w:p w14:paraId="4519E1A2" w14:textId="3BE9DC3E" w:rsidR="008048C3" w:rsidRDefault="008048C3" w:rsidP="008048C3">
      <w:pPr>
        <w:widowControl/>
        <w:spacing w:after="160" w:line="259" w:lineRule="auto"/>
        <w:ind w:left="360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09490F3" wp14:editId="096D29D1">
            <wp:extent cx="2445328" cy="152833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72" cy="15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71286" w14:textId="5A3A075C" w:rsidR="008048C3" w:rsidRDefault="008048C3" w:rsidP="008048C3">
      <w:pPr>
        <w:widowControl/>
        <w:spacing w:after="160" w:line="259" w:lineRule="auto"/>
        <w:ind w:left="360" w:hanging="644"/>
        <w:jc w:val="center"/>
        <w:rPr>
          <w:rFonts w:asciiTheme="minorHAnsi" w:hAnsiTheme="minorHAnsi" w:cstheme="minorHAnsi"/>
          <w:sz w:val="28"/>
          <w:szCs w:val="28"/>
        </w:rPr>
      </w:pPr>
      <w:r w:rsidRPr="008048C3">
        <w:rPr>
          <w:rFonts w:asciiTheme="minorHAnsi" w:hAnsiTheme="minorHAnsi" w:cstheme="minorHAnsi"/>
          <w:sz w:val="28"/>
          <w:szCs w:val="28"/>
        </w:rPr>
        <w:t>„ON” Prąd stały jest wyprowadzany / „OFF” Prąd stały nie jest wyprowadzany.</w:t>
      </w:r>
    </w:p>
    <w:p w14:paraId="729FBED3" w14:textId="77777777" w:rsidR="008048C3" w:rsidRDefault="008048C3" w:rsidP="008048C3">
      <w:pPr>
        <w:widowControl/>
        <w:spacing w:after="160" w:line="259" w:lineRule="auto"/>
        <w:ind w:left="360" w:hanging="644"/>
        <w:rPr>
          <w:rFonts w:asciiTheme="minorHAnsi" w:hAnsiTheme="minorHAnsi" w:cstheme="minorHAnsi"/>
          <w:b/>
          <w:bCs/>
          <w:sz w:val="28"/>
          <w:szCs w:val="28"/>
        </w:rPr>
      </w:pPr>
    </w:p>
    <w:p w14:paraId="7F3944BC" w14:textId="75689B90" w:rsidR="008048C3" w:rsidRDefault="008048C3" w:rsidP="008048C3">
      <w:pPr>
        <w:widowControl/>
        <w:spacing w:after="160" w:line="259" w:lineRule="auto"/>
        <w:ind w:left="360" w:hanging="644"/>
        <w:rPr>
          <w:rFonts w:asciiTheme="minorHAnsi" w:hAnsiTheme="minorHAnsi" w:cstheme="minorHAnsi"/>
          <w:b/>
          <w:bCs/>
          <w:sz w:val="28"/>
          <w:szCs w:val="28"/>
        </w:rPr>
      </w:pPr>
      <w:r w:rsidRPr="008048C3">
        <w:rPr>
          <w:rFonts w:asciiTheme="minorHAnsi" w:hAnsiTheme="minorHAnsi" w:cstheme="minorHAnsi"/>
          <w:b/>
          <w:bCs/>
          <w:sz w:val="28"/>
          <w:szCs w:val="28"/>
        </w:rPr>
        <w:t>UWAGA!</w:t>
      </w:r>
    </w:p>
    <w:p w14:paraId="4924C757" w14:textId="3B45E59B" w:rsidR="008048C3" w:rsidRDefault="008048C3" w:rsidP="008048C3">
      <w:pPr>
        <w:widowControl/>
        <w:spacing w:after="160" w:line="259" w:lineRule="auto"/>
        <w:ind w:left="360" w:hanging="644"/>
        <w:jc w:val="center"/>
        <w:rPr>
          <w:rFonts w:asciiTheme="minorHAnsi" w:hAnsiTheme="minorHAnsi" w:cstheme="minorHAnsi"/>
          <w:sz w:val="28"/>
          <w:szCs w:val="28"/>
        </w:rPr>
      </w:pPr>
      <w:r w:rsidRPr="008048C3">
        <w:rPr>
          <w:rFonts w:asciiTheme="minorHAnsi" w:hAnsiTheme="minorHAnsi" w:cstheme="minorHAnsi"/>
          <w:sz w:val="28"/>
          <w:szCs w:val="28"/>
        </w:rPr>
        <w:t>Zmniejsz obciążenie podłączonego urządzenia elektrycznego poniżej określonej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8048C3">
        <w:rPr>
          <w:rFonts w:asciiTheme="minorHAnsi" w:hAnsiTheme="minorHAnsi" w:cstheme="minorHAnsi"/>
          <w:sz w:val="28"/>
          <w:szCs w:val="28"/>
        </w:rPr>
        <w:t>mocy znamionowej generatora, jeśli zabezpieczenie DC zostanie wyłączone. Jeśli zabezpieczenie DC ponownie się wyłączy, natychmiast przestań używać urządzenia i skontaktuj się z autoryzowanym sprzedawcą naszej firmy.</w:t>
      </w:r>
    </w:p>
    <w:p w14:paraId="03864048" w14:textId="505CBCE2" w:rsidR="008048C3" w:rsidRDefault="008048C3" w:rsidP="008048C3">
      <w:pPr>
        <w:widowControl/>
        <w:spacing w:after="160" w:line="259" w:lineRule="auto"/>
        <w:ind w:left="360" w:hanging="644"/>
        <w:jc w:val="center"/>
        <w:rPr>
          <w:rFonts w:asciiTheme="minorHAnsi" w:hAnsiTheme="minorHAnsi" w:cstheme="minorHAnsi"/>
          <w:sz w:val="28"/>
          <w:szCs w:val="28"/>
        </w:rPr>
      </w:pPr>
    </w:p>
    <w:p w14:paraId="10C702D2" w14:textId="27954D6C" w:rsidR="008048C3" w:rsidRDefault="001D1EC3" w:rsidP="001D1EC3">
      <w:pPr>
        <w:widowControl/>
        <w:spacing w:after="160" w:line="259" w:lineRule="auto"/>
        <w:ind w:left="360" w:hanging="644"/>
        <w:rPr>
          <w:rFonts w:asciiTheme="minorHAnsi" w:hAnsiTheme="minorHAnsi" w:cstheme="minorHAnsi"/>
          <w:b/>
          <w:bCs/>
          <w:sz w:val="28"/>
          <w:szCs w:val="28"/>
        </w:rPr>
      </w:pPr>
      <w:r w:rsidRPr="001D1EC3">
        <w:rPr>
          <w:rFonts w:asciiTheme="minorHAnsi" w:hAnsiTheme="minorHAnsi" w:cstheme="minorHAnsi"/>
          <w:b/>
          <w:bCs/>
          <w:sz w:val="28"/>
          <w:szCs w:val="28"/>
        </w:rPr>
        <w:t>3.4 Inteligentne sterowanie silnikiem(ESC)</w:t>
      </w:r>
    </w:p>
    <w:p w14:paraId="25C7F15E" w14:textId="7FBD9560" w:rsidR="001D1EC3" w:rsidRDefault="001D1EC3" w:rsidP="001D1EC3">
      <w:pPr>
        <w:widowControl/>
        <w:spacing w:after="160" w:line="259" w:lineRule="auto"/>
        <w:ind w:left="360" w:hanging="644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5C84492B" wp14:editId="190213C8">
            <wp:extent cx="1814946" cy="1060816"/>
            <wp:effectExtent l="0" t="0" r="0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99" cy="106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88D25" w14:textId="6552094C" w:rsidR="001D1EC3" w:rsidRDefault="001D1EC3" w:rsidP="001D1EC3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1D1EC3">
        <w:rPr>
          <w:rFonts w:asciiTheme="minorHAnsi" w:hAnsiTheme="minorHAnsi" w:cstheme="minorHAnsi"/>
          <w:sz w:val="28"/>
          <w:szCs w:val="28"/>
        </w:rPr>
        <w:t>Gdy przełącznik ESC jest ustawiony w pozycji „ON”, ekonomiczna jednostka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1D1EC3">
        <w:rPr>
          <w:rFonts w:asciiTheme="minorHAnsi" w:hAnsiTheme="minorHAnsi" w:cstheme="minorHAnsi"/>
          <w:sz w:val="28"/>
          <w:szCs w:val="28"/>
        </w:rPr>
        <w:t>sterująca kontroluje prędkość obrotową silnika zgodnie z podłączonym obciążeniem. Rezultatem jest lepsze zużycie paliwa i mniejszy hałas.</w:t>
      </w:r>
    </w:p>
    <w:p w14:paraId="12933730" w14:textId="77777777" w:rsidR="001D1EC3" w:rsidRDefault="001D1EC3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173B9269" w14:textId="5FF69B93" w:rsidR="001D1EC3" w:rsidRDefault="001D1EC3" w:rsidP="001D1EC3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1D1EC3">
        <w:rPr>
          <w:rFonts w:asciiTheme="minorHAnsi" w:hAnsiTheme="minorHAnsi" w:cstheme="minorHAnsi"/>
          <w:sz w:val="28"/>
          <w:szCs w:val="28"/>
        </w:rPr>
        <w:lastRenderedPageBreak/>
        <w:t>Po ustawieniu przełącznika ESC w pozycji „OFF” silnik pracuje na znamionowej prędkości obrotowej (3600r/min) niezależnie od tego, czy jest podłączone obciążenie, czy nie.</w:t>
      </w:r>
    </w:p>
    <w:p w14:paraId="12BB4AFE" w14:textId="77777777" w:rsidR="00801A9A" w:rsidRDefault="00801A9A" w:rsidP="001D1EC3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</w:p>
    <w:p w14:paraId="372D3ABF" w14:textId="60158B1F" w:rsidR="001D1EC3" w:rsidRDefault="001D1EC3" w:rsidP="00801A9A">
      <w:pPr>
        <w:widowControl/>
        <w:spacing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1D1EC3">
        <w:rPr>
          <w:rFonts w:asciiTheme="minorHAnsi" w:hAnsiTheme="minorHAnsi" w:cstheme="minorHAnsi"/>
          <w:b/>
          <w:bCs/>
          <w:sz w:val="28"/>
          <w:szCs w:val="28"/>
        </w:rPr>
        <w:t>Wskazówka:</w:t>
      </w:r>
    </w:p>
    <w:p w14:paraId="35870AEA" w14:textId="1FAD7EE7" w:rsidR="001D1EC3" w:rsidRDefault="001D1EC3" w:rsidP="00801A9A">
      <w:pPr>
        <w:widowControl/>
        <w:spacing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1D1EC3">
        <w:rPr>
          <w:rFonts w:asciiTheme="minorHAnsi" w:hAnsiTheme="minorHAnsi" w:cstheme="minorHAnsi"/>
          <w:sz w:val="28"/>
          <w:szCs w:val="28"/>
        </w:rPr>
        <w:t>W przypadku korzystania z urządzeń elektrycznych wymagających dużego prądu rozruchowego, np. kompresora pompy zanurzeniowej, ESC należy ustawić w pozycji „OFF”.</w:t>
      </w:r>
    </w:p>
    <w:p w14:paraId="5DEA1D03" w14:textId="77777777" w:rsidR="00801A9A" w:rsidRDefault="00801A9A" w:rsidP="001D1EC3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</w:p>
    <w:p w14:paraId="7DD18E18" w14:textId="6F9D274D" w:rsidR="001D1EC3" w:rsidRPr="00801A9A" w:rsidRDefault="00801A9A" w:rsidP="00801A9A">
      <w:pPr>
        <w:pStyle w:val="Akapitzlist"/>
        <w:widowControl/>
        <w:numPr>
          <w:ilvl w:val="1"/>
          <w:numId w:val="8"/>
        </w:numPr>
        <w:spacing w:after="160" w:line="259" w:lineRule="auto"/>
        <w:rPr>
          <w:rFonts w:asciiTheme="minorHAnsi" w:hAnsiTheme="minorHAnsi" w:cstheme="minorHAnsi"/>
          <w:b/>
          <w:bCs/>
          <w:sz w:val="40"/>
          <w:szCs w:val="40"/>
        </w:rPr>
      </w:pPr>
      <w:r w:rsidRPr="00801A9A">
        <w:rPr>
          <w:rFonts w:asciiTheme="minorHAnsi" w:hAnsiTheme="minorHAnsi" w:cstheme="minorHAnsi"/>
          <w:b/>
          <w:bCs/>
          <w:sz w:val="40"/>
          <w:szCs w:val="40"/>
        </w:rPr>
        <w:t>Zacisk uziemienia</w:t>
      </w:r>
    </w:p>
    <w:p w14:paraId="05DFA3D7" w14:textId="3726B990" w:rsidR="00801A9A" w:rsidRPr="00801A9A" w:rsidRDefault="00801A9A" w:rsidP="00801A9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801A9A">
        <w:rPr>
          <w:rFonts w:asciiTheme="minorHAnsi" w:hAnsiTheme="minorHAnsi" w:cstheme="minorHAnsi"/>
          <w:sz w:val="28"/>
          <w:szCs w:val="28"/>
        </w:rPr>
        <w:t>Zacisk uziemienia łączy linię uziemienia, aby zapobiec porażeniu prądem. Gdy urządzenie elektryczne jest uziemione, zawsze generator musi być uziemiony.</w:t>
      </w:r>
    </w:p>
    <w:p w14:paraId="39DEDE85" w14:textId="33731584" w:rsidR="00801A9A" w:rsidRDefault="00801A9A" w:rsidP="00801A9A">
      <w:pPr>
        <w:widowControl/>
        <w:spacing w:after="160" w:line="259" w:lineRule="auto"/>
        <w:ind w:left="36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13D000B7" wp14:editId="0EB50511">
            <wp:extent cx="990600" cy="216154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49E9" w14:textId="77777777" w:rsidR="00801A9A" w:rsidRDefault="00801A9A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2AD47401" w14:textId="468FF17C" w:rsidR="00801A9A" w:rsidRDefault="00801A9A" w:rsidP="00801A9A">
      <w:pPr>
        <w:pStyle w:val="Akapitzlist"/>
        <w:widowControl/>
        <w:numPr>
          <w:ilvl w:val="0"/>
          <w:numId w:val="8"/>
        </w:numPr>
        <w:spacing w:after="160" w:line="259" w:lineRule="auto"/>
        <w:rPr>
          <w:rFonts w:asciiTheme="minorHAnsi" w:hAnsiTheme="minorHAnsi" w:cstheme="minorHAnsi"/>
          <w:b/>
          <w:bCs/>
          <w:sz w:val="40"/>
          <w:szCs w:val="40"/>
        </w:rPr>
      </w:pPr>
      <w:r>
        <w:rPr>
          <w:rFonts w:asciiTheme="minorHAnsi" w:hAnsiTheme="minorHAnsi" w:cstheme="minorHAnsi"/>
          <w:b/>
          <w:bCs/>
          <w:sz w:val="40"/>
          <w:szCs w:val="40"/>
        </w:rPr>
        <w:lastRenderedPageBreak/>
        <w:t>Przygotowanie</w:t>
      </w:r>
    </w:p>
    <w:p w14:paraId="1B30022F" w14:textId="2BA5909C" w:rsidR="00801A9A" w:rsidRPr="00801A9A" w:rsidRDefault="00801A9A" w:rsidP="00801A9A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801A9A">
        <w:rPr>
          <w:rFonts w:asciiTheme="minorHAnsi" w:hAnsiTheme="minorHAnsi" w:cstheme="minorHAnsi"/>
          <w:b/>
          <w:bCs/>
          <w:sz w:val="28"/>
          <w:szCs w:val="28"/>
        </w:rPr>
        <w:t>4.1 Paliwo</w:t>
      </w:r>
    </w:p>
    <w:p w14:paraId="5EFAB3E7" w14:textId="4A1AAF7B" w:rsidR="00801A9A" w:rsidRDefault="00801A9A" w:rsidP="00801A9A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ZAGROŻENIE!</w:t>
      </w:r>
    </w:p>
    <w:p w14:paraId="08DD3E41" w14:textId="77777777" w:rsidR="00801A9A" w:rsidRPr="00801A9A" w:rsidRDefault="00801A9A" w:rsidP="00801A9A">
      <w:pPr>
        <w:pStyle w:val="Akapitzlist"/>
        <w:widowControl/>
        <w:numPr>
          <w:ilvl w:val="0"/>
          <w:numId w:val="10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801A9A">
        <w:rPr>
          <w:rFonts w:asciiTheme="minorHAnsi" w:hAnsiTheme="minorHAnsi" w:cstheme="minorHAnsi"/>
          <w:sz w:val="28"/>
          <w:szCs w:val="28"/>
        </w:rPr>
        <w:t>Paliwo jest wysoce łatwopalne i trujące. Przed napełnieniem dokładnie sprawdź „INFORMACJE DOTYCZĄCE BEZPIECZEŃSTWA”.</w:t>
      </w:r>
    </w:p>
    <w:p w14:paraId="2AA9F3CB" w14:textId="77777777" w:rsidR="00801A9A" w:rsidRPr="00801A9A" w:rsidRDefault="00801A9A" w:rsidP="00801A9A">
      <w:pPr>
        <w:pStyle w:val="Akapitzlist"/>
        <w:widowControl/>
        <w:numPr>
          <w:ilvl w:val="0"/>
          <w:numId w:val="10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801A9A">
        <w:rPr>
          <w:rFonts w:asciiTheme="minorHAnsi" w:hAnsiTheme="minorHAnsi" w:cstheme="minorHAnsi"/>
          <w:sz w:val="28"/>
          <w:szCs w:val="28"/>
        </w:rPr>
        <w:t>Nie przepełniaj zbiornika paliwa, w przeciwnym razie może się przelać, gdy paliwo nagrzeje się i rozpręża.</w:t>
      </w:r>
    </w:p>
    <w:p w14:paraId="55DB3BC2" w14:textId="77777777" w:rsidR="00801A9A" w:rsidRDefault="00801A9A" w:rsidP="00801A9A">
      <w:pPr>
        <w:pStyle w:val="Akapitzlist"/>
        <w:widowControl/>
        <w:numPr>
          <w:ilvl w:val="0"/>
          <w:numId w:val="10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801A9A">
        <w:rPr>
          <w:rFonts w:asciiTheme="minorHAnsi" w:hAnsiTheme="minorHAnsi" w:cstheme="minorHAnsi"/>
          <w:sz w:val="28"/>
          <w:szCs w:val="28"/>
        </w:rPr>
        <w:t>Po wlaniu paliwa upewnij się, że korek wlewu paliwa jest dobrze dokręcony.</w:t>
      </w:r>
    </w:p>
    <w:p w14:paraId="4B13C0CA" w14:textId="14217256" w:rsidR="00801A9A" w:rsidRDefault="00801A9A" w:rsidP="00801A9A">
      <w:pPr>
        <w:widowControl/>
        <w:spacing w:after="160" w:line="259" w:lineRule="auto"/>
        <w:ind w:firstLine="708"/>
        <w:rPr>
          <w:rFonts w:asciiTheme="minorHAnsi" w:hAnsiTheme="minorHAnsi" w:cstheme="minorHAnsi"/>
          <w:b/>
          <w:bCs/>
          <w:sz w:val="28"/>
          <w:szCs w:val="28"/>
        </w:rPr>
      </w:pPr>
      <w:r w:rsidRPr="00801A9A">
        <w:rPr>
          <w:rFonts w:asciiTheme="minorHAnsi" w:hAnsiTheme="minorHAnsi" w:cstheme="minorHAnsi"/>
          <w:b/>
          <w:bCs/>
          <w:sz w:val="28"/>
          <w:szCs w:val="28"/>
        </w:rPr>
        <w:t>Zwróć uwagę</w:t>
      </w:r>
    </w:p>
    <w:p w14:paraId="3EE7BDB2" w14:textId="77777777" w:rsidR="00C902A3" w:rsidRPr="00C902A3" w:rsidRDefault="00C902A3" w:rsidP="00C902A3">
      <w:pPr>
        <w:pStyle w:val="Akapitzlist"/>
        <w:widowControl/>
        <w:numPr>
          <w:ilvl w:val="0"/>
          <w:numId w:val="11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C902A3">
        <w:rPr>
          <w:rFonts w:asciiTheme="minorHAnsi" w:hAnsiTheme="minorHAnsi" w:cstheme="minorHAnsi"/>
          <w:sz w:val="28"/>
          <w:szCs w:val="28"/>
        </w:rPr>
        <w:t>Natychmiast zetrzeć rozlane paliwo czystą, suchą, miękką szmatką, ponieważ paliwo może uszkodzić lakierowane powierzchnie lub plastikowe części.</w:t>
      </w:r>
    </w:p>
    <w:p w14:paraId="5B651ECB" w14:textId="77777777" w:rsidR="00C902A3" w:rsidRPr="00C902A3" w:rsidRDefault="00C902A3" w:rsidP="00C902A3">
      <w:pPr>
        <w:pStyle w:val="Akapitzlist"/>
        <w:widowControl/>
        <w:numPr>
          <w:ilvl w:val="0"/>
          <w:numId w:val="11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C902A3">
        <w:rPr>
          <w:rFonts w:asciiTheme="minorHAnsi" w:hAnsiTheme="minorHAnsi" w:cstheme="minorHAnsi"/>
          <w:sz w:val="28"/>
          <w:szCs w:val="28"/>
        </w:rPr>
        <w:t>Używaj wyłącznie benzyny bezołowiowej. Stosowanie wiodącej benzyny spowoduje poważne uszkodzenie wewnętrznych części silnika.</w:t>
      </w:r>
    </w:p>
    <w:p w14:paraId="560D7711" w14:textId="3341D88B" w:rsidR="00C902A3" w:rsidRPr="00C902A3" w:rsidRDefault="00C902A3" w:rsidP="00C902A3">
      <w:pPr>
        <w:pStyle w:val="Akapitzlist"/>
        <w:widowControl/>
        <w:numPr>
          <w:ilvl w:val="0"/>
          <w:numId w:val="11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C902A3">
        <w:rPr>
          <w:rFonts w:asciiTheme="minorHAnsi" w:hAnsiTheme="minorHAnsi" w:cstheme="minorHAnsi"/>
          <w:sz w:val="28"/>
          <w:szCs w:val="28"/>
        </w:rPr>
        <w:t>Zdejmij korek wlewu paliwa i wlej paliwo do zbiornika aż do czerwonej dźwigni.</w:t>
      </w:r>
    </w:p>
    <w:p w14:paraId="001D13E8" w14:textId="30C2EC6A" w:rsidR="00C902A3" w:rsidRDefault="00C902A3" w:rsidP="00C902A3">
      <w:pPr>
        <w:widowControl/>
        <w:spacing w:line="259" w:lineRule="auto"/>
        <w:ind w:left="708"/>
        <w:rPr>
          <w:rFonts w:asciiTheme="minorHAnsi" w:hAnsiTheme="minorHAnsi" w:cstheme="minorHAnsi"/>
          <w:sz w:val="28"/>
          <w:szCs w:val="28"/>
        </w:rPr>
      </w:pPr>
      <w:r w:rsidRPr="00C902A3">
        <w:rPr>
          <w:rFonts w:asciiTheme="minorHAnsi" w:hAnsiTheme="minorHAnsi" w:cstheme="minorHAnsi"/>
          <w:b/>
          <w:bCs/>
          <w:sz w:val="28"/>
          <w:szCs w:val="28"/>
        </w:rPr>
        <w:t xml:space="preserve">Rekomendowane paliwo: </w:t>
      </w:r>
      <w:r>
        <w:rPr>
          <w:rFonts w:asciiTheme="minorHAnsi" w:hAnsiTheme="minorHAnsi" w:cstheme="minorHAnsi"/>
          <w:sz w:val="28"/>
          <w:szCs w:val="28"/>
        </w:rPr>
        <w:t>Benzyna bezołowiowa</w:t>
      </w:r>
    </w:p>
    <w:p w14:paraId="40F46FE1" w14:textId="3D15DE44" w:rsidR="00C902A3" w:rsidRDefault="00C902A3" w:rsidP="00C902A3">
      <w:pPr>
        <w:widowControl/>
        <w:spacing w:line="259" w:lineRule="auto"/>
        <w:ind w:left="708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Pojemność zbiornika paliwa:</w:t>
      </w:r>
      <w:r>
        <w:rPr>
          <w:rFonts w:asciiTheme="minorHAnsi" w:hAnsiTheme="minorHAnsi" w:cstheme="minorHAnsi"/>
          <w:sz w:val="28"/>
          <w:szCs w:val="28"/>
        </w:rPr>
        <w:t xml:space="preserve"> 20,3L</w:t>
      </w:r>
    </w:p>
    <w:p w14:paraId="0AFCB0EC" w14:textId="0E17D755" w:rsidR="00C902A3" w:rsidRDefault="00C902A3" w:rsidP="00C902A3">
      <w:pPr>
        <w:widowControl/>
        <w:spacing w:line="259" w:lineRule="auto"/>
        <w:ind w:left="708"/>
        <w:rPr>
          <w:rFonts w:asciiTheme="minorHAnsi" w:hAnsiTheme="minorHAnsi" w:cstheme="minorHAnsi"/>
          <w:b/>
          <w:bCs/>
          <w:sz w:val="28"/>
          <w:szCs w:val="28"/>
        </w:rPr>
      </w:pPr>
    </w:p>
    <w:p w14:paraId="0ADE144F" w14:textId="77777777" w:rsidR="00C902A3" w:rsidRPr="00C902A3" w:rsidRDefault="00C902A3" w:rsidP="00C902A3">
      <w:pPr>
        <w:widowControl/>
        <w:spacing w:line="259" w:lineRule="auto"/>
        <w:ind w:left="708"/>
        <w:rPr>
          <w:rFonts w:asciiTheme="minorHAnsi" w:hAnsiTheme="minorHAnsi" w:cstheme="minorHAnsi"/>
          <w:sz w:val="28"/>
          <w:szCs w:val="28"/>
        </w:rPr>
      </w:pPr>
      <w:r w:rsidRPr="00C902A3">
        <w:rPr>
          <w:rFonts w:asciiTheme="minorHAnsi" w:hAnsiTheme="minorHAnsi" w:cstheme="minorHAnsi"/>
          <w:sz w:val="28"/>
          <w:szCs w:val="28"/>
        </w:rPr>
        <w:t>Gdy ekran filtrów paliwa nie jest zaznaczony, wielkość odległości poziomu paliwa od krawędzi zbiornika paliwa przy 25,4 mm zbiornika paliwa jest nominalna;</w:t>
      </w:r>
    </w:p>
    <w:p w14:paraId="149DD295" w14:textId="046EB63D" w:rsidR="008509F4" w:rsidRDefault="00C902A3" w:rsidP="00C902A3">
      <w:pPr>
        <w:widowControl/>
        <w:spacing w:line="259" w:lineRule="auto"/>
        <w:ind w:left="708"/>
        <w:rPr>
          <w:rFonts w:asciiTheme="minorHAnsi" w:hAnsiTheme="minorHAnsi" w:cstheme="minorHAnsi"/>
          <w:sz w:val="28"/>
          <w:szCs w:val="28"/>
        </w:rPr>
      </w:pPr>
      <w:r w:rsidRPr="00C902A3">
        <w:rPr>
          <w:rFonts w:asciiTheme="minorHAnsi" w:hAnsiTheme="minorHAnsi" w:cstheme="minorHAnsi"/>
          <w:sz w:val="28"/>
          <w:szCs w:val="28"/>
        </w:rPr>
        <w:t>Gdy filtry paliwa są oznaczone, objętość paliwa jest dodawana do oznaczenia.</w:t>
      </w:r>
    </w:p>
    <w:p w14:paraId="2651FEA1" w14:textId="77777777" w:rsidR="008509F4" w:rsidRDefault="008509F4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3E34A36F" w14:textId="77A0F83D" w:rsidR="00C902A3" w:rsidRDefault="008509F4" w:rsidP="00C902A3">
      <w:pPr>
        <w:widowControl/>
        <w:spacing w:line="259" w:lineRule="auto"/>
        <w:ind w:left="708"/>
        <w:rPr>
          <w:rFonts w:asciiTheme="minorHAnsi" w:hAnsiTheme="minorHAnsi" w:cstheme="minorHAnsi"/>
          <w:b/>
          <w:bCs/>
          <w:sz w:val="28"/>
          <w:szCs w:val="28"/>
        </w:rPr>
      </w:pPr>
      <w:r w:rsidRPr="008509F4">
        <w:rPr>
          <w:rFonts w:asciiTheme="minorHAnsi" w:hAnsiTheme="minorHAnsi" w:cstheme="minorHAnsi"/>
          <w:b/>
          <w:bCs/>
          <w:sz w:val="28"/>
          <w:szCs w:val="28"/>
        </w:rPr>
        <w:lastRenderedPageBreak/>
        <w:t>4.2 Olej silnikowy</w:t>
      </w:r>
    </w:p>
    <w:p w14:paraId="3C51E7F4" w14:textId="77777777" w:rsidR="008509F4" w:rsidRDefault="008509F4" w:rsidP="00C902A3">
      <w:pPr>
        <w:widowControl/>
        <w:spacing w:line="259" w:lineRule="auto"/>
        <w:ind w:left="708"/>
        <w:rPr>
          <w:rFonts w:asciiTheme="minorHAnsi" w:hAnsiTheme="minorHAnsi" w:cstheme="minorHAnsi"/>
          <w:b/>
          <w:bCs/>
          <w:sz w:val="28"/>
          <w:szCs w:val="28"/>
        </w:rPr>
      </w:pPr>
    </w:p>
    <w:p w14:paraId="75602462" w14:textId="62D91044" w:rsidR="008509F4" w:rsidRDefault="008509F4" w:rsidP="00C902A3">
      <w:pPr>
        <w:widowControl/>
        <w:spacing w:line="259" w:lineRule="auto"/>
        <w:ind w:left="708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ZWRÓĆ UWAGĘ!</w:t>
      </w:r>
    </w:p>
    <w:p w14:paraId="2A081B78" w14:textId="68F1AD7A" w:rsidR="006E6442" w:rsidRDefault="006E6442" w:rsidP="006E6442">
      <w:pPr>
        <w:pStyle w:val="Akapitzlist"/>
        <w:widowControl/>
        <w:spacing w:line="259" w:lineRule="auto"/>
        <w:ind w:left="1068"/>
        <w:rPr>
          <w:rFonts w:asciiTheme="minorHAnsi" w:hAnsiTheme="minorHAnsi" w:cstheme="minorHAnsi"/>
          <w:sz w:val="28"/>
          <w:szCs w:val="28"/>
        </w:rPr>
      </w:pPr>
      <w:r w:rsidRPr="006E6442">
        <w:rPr>
          <w:rFonts w:asciiTheme="minorHAnsi" w:hAnsiTheme="minorHAnsi" w:cstheme="minorHAnsi"/>
          <w:sz w:val="28"/>
          <w:szCs w:val="28"/>
        </w:rPr>
        <w:t>Generatory zostały wysłane bez oleju silnikowego. Nie uruchamiaj silnika, dopóki nie zostanie napełniony wystarczającą ilością oleju silnikowego.</w:t>
      </w:r>
    </w:p>
    <w:p w14:paraId="1A9911B7" w14:textId="77777777" w:rsidR="006E6442" w:rsidRPr="006E6442" w:rsidRDefault="006E6442" w:rsidP="006E6442">
      <w:pPr>
        <w:pStyle w:val="Akapitzlist"/>
        <w:widowControl/>
        <w:spacing w:line="259" w:lineRule="auto"/>
        <w:ind w:left="1068"/>
        <w:rPr>
          <w:rFonts w:asciiTheme="minorHAnsi" w:hAnsiTheme="minorHAnsi" w:cstheme="minorHAnsi"/>
          <w:sz w:val="28"/>
          <w:szCs w:val="28"/>
        </w:rPr>
      </w:pPr>
    </w:p>
    <w:p w14:paraId="141297C6" w14:textId="77777777" w:rsidR="006E6442" w:rsidRPr="006E6442" w:rsidRDefault="006E6442" w:rsidP="006E6442">
      <w:pPr>
        <w:pStyle w:val="Akapitzlist"/>
        <w:widowControl/>
        <w:spacing w:line="259" w:lineRule="auto"/>
        <w:ind w:left="1068"/>
        <w:rPr>
          <w:rFonts w:asciiTheme="minorHAnsi" w:hAnsiTheme="minorHAnsi" w:cstheme="minorHAnsi"/>
          <w:sz w:val="28"/>
          <w:szCs w:val="28"/>
        </w:rPr>
      </w:pPr>
      <w:r w:rsidRPr="006E6442">
        <w:rPr>
          <w:rFonts w:asciiTheme="minorHAnsi" w:hAnsiTheme="minorHAnsi" w:cstheme="minorHAnsi"/>
          <w:sz w:val="28"/>
          <w:szCs w:val="28"/>
        </w:rPr>
        <w:t>1. Umieść generator na dźwigni Powierzchnia</w:t>
      </w:r>
    </w:p>
    <w:p w14:paraId="28553DDB" w14:textId="77777777" w:rsidR="006E6442" w:rsidRPr="006E6442" w:rsidRDefault="006E6442" w:rsidP="006E6442">
      <w:pPr>
        <w:pStyle w:val="Akapitzlist"/>
        <w:widowControl/>
        <w:spacing w:line="259" w:lineRule="auto"/>
        <w:ind w:left="1068"/>
        <w:rPr>
          <w:rFonts w:asciiTheme="minorHAnsi" w:hAnsiTheme="minorHAnsi" w:cstheme="minorHAnsi"/>
          <w:sz w:val="28"/>
          <w:szCs w:val="28"/>
        </w:rPr>
      </w:pPr>
      <w:r w:rsidRPr="006E6442">
        <w:rPr>
          <w:rFonts w:asciiTheme="minorHAnsi" w:hAnsiTheme="minorHAnsi" w:cstheme="minorHAnsi"/>
          <w:sz w:val="28"/>
          <w:szCs w:val="28"/>
        </w:rPr>
        <w:t>2. Przykręć gałkę drzwi serwisowych oleju do pozycji „OPEN” i zdejmij drzwiczki serwisowe oleju.</w:t>
      </w:r>
    </w:p>
    <w:p w14:paraId="6932B380" w14:textId="77777777" w:rsidR="006E6442" w:rsidRPr="006E6442" w:rsidRDefault="006E6442" w:rsidP="006E6442">
      <w:pPr>
        <w:pStyle w:val="Akapitzlist"/>
        <w:widowControl/>
        <w:spacing w:line="259" w:lineRule="auto"/>
        <w:ind w:left="1068"/>
        <w:rPr>
          <w:rFonts w:asciiTheme="minorHAnsi" w:hAnsiTheme="minorHAnsi" w:cstheme="minorHAnsi"/>
          <w:sz w:val="28"/>
          <w:szCs w:val="28"/>
        </w:rPr>
      </w:pPr>
      <w:r w:rsidRPr="006E6442">
        <w:rPr>
          <w:rFonts w:asciiTheme="minorHAnsi" w:hAnsiTheme="minorHAnsi" w:cstheme="minorHAnsi"/>
          <w:sz w:val="28"/>
          <w:szCs w:val="28"/>
        </w:rPr>
        <w:t>3. Wykręcić korek oleju, a następnie wkręcić korek uszczelniający w otwór wlewowy i za pomocą lejka wlać określoną ilość oleju.</w:t>
      </w:r>
    </w:p>
    <w:p w14:paraId="7B6228E0" w14:textId="77777777" w:rsidR="00A332DD" w:rsidRDefault="006E6442" w:rsidP="006E6442">
      <w:pPr>
        <w:pStyle w:val="Akapitzlist"/>
        <w:widowControl/>
        <w:spacing w:line="259" w:lineRule="auto"/>
        <w:ind w:left="1068"/>
        <w:rPr>
          <w:rFonts w:asciiTheme="minorHAnsi" w:hAnsiTheme="minorHAnsi" w:cstheme="minorHAnsi"/>
          <w:sz w:val="28"/>
          <w:szCs w:val="28"/>
        </w:rPr>
      </w:pPr>
      <w:r w:rsidRPr="006E6442">
        <w:rPr>
          <w:rFonts w:asciiTheme="minorHAnsi" w:hAnsiTheme="minorHAnsi" w:cstheme="minorHAnsi"/>
          <w:sz w:val="28"/>
          <w:szCs w:val="28"/>
        </w:rPr>
        <w:t>4. Zakręć korek oleju, zamontowane drzwiczki serwisowe oleju i trzymaj pokrętło w pozycji „ZAMKNIJ”.</w:t>
      </w:r>
    </w:p>
    <w:p w14:paraId="157A8583" w14:textId="77777777" w:rsidR="00A332DD" w:rsidRDefault="00A332DD" w:rsidP="006E6442">
      <w:pPr>
        <w:pStyle w:val="Akapitzlist"/>
        <w:widowControl/>
        <w:spacing w:line="259" w:lineRule="auto"/>
        <w:ind w:left="1068"/>
        <w:rPr>
          <w:rFonts w:asciiTheme="minorHAnsi" w:hAnsiTheme="minorHAnsi" w:cstheme="minorHAnsi"/>
          <w:sz w:val="28"/>
          <w:szCs w:val="28"/>
        </w:rPr>
      </w:pPr>
    </w:p>
    <w:p w14:paraId="3F739752" w14:textId="4CB2F769" w:rsidR="006E6442" w:rsidRDefault="006E6442" w:rsidP="00A332DD">
      <w:pPr>
        <w:pStyle w:val="Akapitzlist"/>
        <w:widowControl/>
        <w:spacing w:line="259" w:lineRule="auto"/>
        <w:ind w:left="1068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03CF62FB" wp14:editId="782208A7">
            <wp:extent cx="5132878" cy="296177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434" cy="297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73382" w14:textId="6E183649" w:rsidR="00A332DD" w:rsidRDefault="00A332DD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31E77446" w14:textId="17646EAF" w:rsidR="00A332DD" w:rsidRDefault="00A332DD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05801C05" w14:textId="3E78EF0D" w:rsidR="00A332DD" w:rsidRDefault="00A332DD" w:rsidP="00A332DD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Sugerowany olej: </w:t>
      </w:r>
      <w:r>
        <w:rPr>
          <w:rFonts w:asciiTheme="minorHAnsi" w:hAnsiTheme="minorHAnsi" w:cstheme="minorHAnsi"/>
          <w:sz w:val="28"/>
          <w:szCs w:val="28"/>
        </w:rPr>
        <w:t>SAE SJ 15W-40</w:t>
      </w:r>
    </w:p>
    <w:p w14:paraId="4077A9AD" w14:textId="4B904B6B" w:rsidR="00A332DD" w:rsidRPr="00A332DD" w:rsidRDefault="00A332DD" w:rsidP="00A332DD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Ilość oleju: </w:t>
      </w:r>
      <w:r w:rsidRPr="00A332DD">
        <w:rPr>
          <w:rFonts w:asciiTheme="minorHAnsi" w:hAnsiTheme="minorHAnsi" w:cstheme="minorHAnsi"/>
          <w:sz w:val="28"/>
          <w:szCs w:val="28"/>
        </w:rPr>
        <w:t>1,1L</w:t>
      </w:r>
    </w:p>
    <w:p w14:paraId="37BC3884" w14:textId="77777777" w:rsidR="00A332DD" w:rsidRDefault="00A332DD" w:rsidP="00A332DD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3630F0A1" w14:textId="77777777" w:rsidR="00A332DD" w:rsidRDefault="00A332DD" w:rsidP="00A332DD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11F850F8" w14:textId="77777777" w:rsidR="00A332DD" w:rsidRDefault="00A332DD" w:rsidP="00A332DD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76C55717" w14:textId="79AA3676" w:rsidR="00A332DD" w:rsidRDefault="00A332DD" w:rsidP="00A332DD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4.3</w:t>
      </w:r>
      <w:r w:rsidRPr="00A332DD">
        <w:rPr>
          <w:rFonts w:asciiTheme="minorHAnsi" w:hAnsiTheme="minorHAnsi" w:cstheme="minorHAnsi"/>
          <w:b/>
          <w:bCs/>
          <w:sz w:val="28"/>
          <w:szCs w:val="28"/>
        </w:rPr>
        <w:t>Kontrola przed uruchomieniem</w:t>
      </w:r>
    </w:p>
    <w:p w14:paraId="3DA10859" w14:textId="77777777" w:rsidR="00A332DD" w:rsidRDefault="00A332DD" w:rsidP="00A332DD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25EF6067" w14:textId="77777777" w:rsidR="00A332DD" w:rsidRDefault="00A332DD" w:rsidP="00A332DD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OSTRZEŻENIE!</w:t>
      </w:r>
    </w:p>
    <w:p w14:paraId="49430925" w14:textId="77777777" w:rsidR="00A332DD" w:rsidRPr="00A332DD" w:rsidRDefault="00A332DD" w:rsidP="00A332DD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A332DD">
        <w:rPr>
          <w:rFonts w:asciiTheme="minorHAnsi" w:hAnsiTheme="minorHAnsi" w:cstheme="minorHAnsi"/>
          <w:sz w:val="28"/>
          <w:szCs w:val="28"/>
        </w:rPr>
        <w:t>Jeśli jakikolwiek element w kontroli przed uruchomieniem nie działa prawidłowo, przed uruchomieniem generatora zleć jego sprawdzenie i naprawę.</w:t>
      </w:r>
    </w:p>
    <w:p w14:paraId="2BC2B898" w14:textId="77777777" w:rsidR="00A332DD" w:rsidRPr="00A332DD" w:rsidRDefault="00A332DD" w:rsidP="00A332DD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A332DD">
        <w:rPr>
          <w:rFonts w:asciiTheme="minorHAnsi" w:hAnsiTheme="minorHAnsi" w:cstheme="minorHAnsi"/>
          <w:sz w:val="28"/>
          <w:szCs w:val="28"/>
        </w:rPr>
        <w:t>Za stan generatora odpowiada właściciel. Kluczowe elementy mogą szybko i nieoczekiwanie zacząć się pogarszać, nawet jeśli generator nie jest używany.</w:t>
      </w:r>
    </w:p>
    <w:p w14:paraId="68306520" w14:textId="77777777" w:rsidR="00A332DD" w:rsidRPr="00A332DD" w:rsidRDefault="00A332DD" w:rsidP="00A332DD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</w:p>
    <w:p w14:paraId="23A46886" w14:textId="77777777" w:rsidR="00A332DD" w:rsidRPr="00A332DD" w:rsidRDefault="00A332DD" w:rsidP="00A332DD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E36AF8">
        <w:rPr>
          <w:rFonts w:asciiTheme="minorHAnsi" w:hAnsiTheme="minorHAnsi" w:cstheme="minorHAnsi"/>
          <w:b/>
          <w:bCs/>
          <w:sz w:val="28"/>
          <w:szCs w:val="28"/>
        </w:rPr>
        <w:t>WSKAZÓWKA:</w:t>
      </w:r>
      <w:r w:rsidRPr="00A332DD">
        <w:rPr>
          <w:rFonts w:asciiTheme="minorHAnsi" w:hAnsiTheme="minorHAnsi" w:cstheme="minorHAnsi"/>
          <w:sz w:val="28"/>
          <w:szCs w:val="28"/>
        </w:rPr>
        <w:t xml:space="preserve"> Kontrole przed rozpoczęciem pracy należy przeprowadzać za każdym razem, gdy używany jest generator.</w:t>
      </w:r>
    </w:p>
    <w:p w14:paraId="754AA5BB" w14:textId="77777777" w:rsidR="00A332DD" w:rsidRPr="00A332DD" w:rsidRDefault="00A332DD" w:rsidP="00A332DD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</w:p>
    <w:p w14:paraId="5EDC64F0" w14:textId="77777777" w:rsidR="00A332DD" w:rsidRPr="00E36AF8" w:rsidRDefault="00A332DD" w:rsidP="00A332DD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E36AF8">
        <w:rPr>
          <w:rFonts w:asciiTheme="minorHAnsi" w:hAnsiTheme="minorHAnsi" w:cstheme="minorHAnsi"/>
          <w:b/>
          <w:bCs/>
          <w:sz w:val="28"/>
          <w:szCs w:val="28"/>
        </w:rPr>
        <w:t>Paliwo</w:t>
      </w:r>
    </w:p>
    <w:p w14:paraId="48194685" w14:textId="77777777" w:rsidR="00A332DD" w:rsidRPr="00E36AF8" w:rsidRDefault="00A332DD" w:rsidP="00E36AF8">
      <w:pPr>
        <w:pStyle w:val="Akapitzlist"/>
        <w:widowControl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E36AF8">
        <w:rPr>
          <w:rFonts w:asciiTheme="minorHAnsi" w:hAnsiTheme="minorHAnsi" w:cstheme="minorHAnsi"/>
          <w:sz w:val="28"/>
          <w:szCs w:val="28"/>
        </w:rPr>
        <w:t>Sprawdź poziom paliwa w zbiorniku paliwa</w:t>
      </w:r>
    </w:p>
    <w:p w14:paraId="0CB33569" w14:textId="77777777" w:rsidR="00A332DD" w:rsidRPr="00E36AF8" w:rsidRDefault="00A332DD" w:rsidP="00E36AF8">
      <w:pPr>
        <w:pStyle w:val="Akapitzlist"/>
        <w:widowControl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E36AF8">
        <w:rPr>
          <w:rFonts w:asciiTheme="minorHAnsi" w:hAnsiTheme="minorHAnsi" w:cstheme="minorHAnsi"/>
          <w:sz w:val="28"/>
          <w:szCs w:val="28"/>
        </w:rPr>
        <w:t>W razie potrzeby uzupełnij</w:t>
      </w:r>
    </w:p>
    <w:p w14:paraId="5214AF7F" w14:textId="77777777" w:rsidR="00A332DD" w:rsidRPr="00E36AF8" w:rsidRDefault="00A332DD" w:rsidP="00A332DD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E36AF8">
        <w:rPr>
          <w:rFonts w:asciiTheme="minorHAnsi" w:hAnsiTheme="minorHAnsi" w:cstheme="minorHAnsi"/>
          <w:b/>
          <w:bCs/>
          <w:sz w:val="28"/>
          <w:szCs w:val="28"/>
        </w:rPr>
        <w:t>Olej silnikowy</w:t>
      </w:r>
    </w:p>
    <w:p w14:paraId="7E9D775F" w14:textId="77777777" w:rsidR="00A332DD" w:rsidRPr="00E36AF8" w:rsidRDefault="00A332DD" w:rsidP="00E36AF8">
      <w:pPr>
        <w:pStyle w:val="Akapitzlist"/>
        <w:widowControl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E36AF8">
        <w:rPr>
          <w:rFonts w:asciiTheme="minorHAnsi" w:hAnsiTheme="minorHAnsi" w:cstheme="minorHAnsi"/>
          <w:sz w:val="28"/>
          <w:szCs w:val="28"/>
        </w:rPr>
        <w:t>Sprawdź poziom oleju w silniku</w:t>
      </w:r>
    </w:p>
    <w:p w14:paraId="79F9685A" w14:textId="77777777" w:rsidR="00A332DD" w:rsidRPr="00E36AF8" w:rsidRDefault="00A332DD" w:rsidP="00E36AF8">
      <w:pPr>
        <w:pStyle w:val="Akapitzlist"/>
        <w:widowControl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E36AF8">
        <w:rPr>
          <w:rFonts w:asciiTheme="minorHAnsi" w:hAnsiTheme="minorHAnsi" w:cstheme="minorHAnsi"/>
          <w:sz w:val="28"/>
          <w:szCs w:val="28"/>
        </w:rPr>
        <w:t>W razie potrzeby dolej zalecanego oleju do określonego poziomu.</w:t>
      </w:r>
    </w:p>
    <w:p w14:paraId="702533D0" w14:textId="77777777" w:rsidR="00A332DD" w:rsidRPr="00E36AF8" w:rsidRDefault="00A332DD" w:rsidP="00E36AF8">
      <w:pPr>
        <w:pStyle w:val="Akapitzlist"/>
        <w:widowControl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E36AF8">
        <w:rPr>
          <w:rFonts w:asciiTheme="minorHAnsi" w:hAnsiTheme="minorHAnsi" w:cstheme="minorHAnsi"/>
          <w:sz w:val="28"/>
          <w:szCs w:val="28"/>
        </w:rPr>
        <w:t>Sprawdź generator pod kątem wycieków oleju.</w:t>
      </w:r>
    </w:p>
    <w:p w14:paraId="5E419AC9" w14:textId="77777777" w:rsidR="00A332DD" w:rsidRPr="00E36AF8" w:rsidRDefault="00A332DD" w:rsidP="00A332DD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E36AF8">
        <w:rPr>
          <w:rFonts w:asciiTheme="minorHAnsi" w:hAnsiTheme="minorHAnsi" w:cstheme="minorHAnsi"/>
          <w:b/>
          <w:bCs/>
          <w:sz w:val="28"/>
          <w:szCs w:val="28"/>
        </w:rPr>
        <w:t>Punkt, w którym nieprawidłowość została rozpoznana przez użycie.</w:t>
      </w:r>
    </w:p>
    <w:p w14:paraId="15DC0456" w14:textId="77777777" w:rsidR="00A332DD" w:rsidRPr="00E36AF8" w:rsidRDefault="00A332DD" w:rsidP="00E36AF8">
      <w:pPr>
        <w:pStyle w:val="Akapitzlist"/>
        <w:widowControl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E36AF8">
        <w:rPr>
          <w:rFonts w:asciiTheme="minorHAnsi" w:hAnsiTheme="minorHAnsi" w:cstheme="minorHAnsi"/>
          <w:sz w:val="28"/>
          <w:szCs w:val="28"/>
        </w:rPr>
        <w:t>Sprawdź działanie</w:t>
      </w:r>
    </w:p>
    <w:p w14:paraId="349F1FA0" w14:textId="77777777" w:rsidR="00A332DD" w:rsidRPr="00E36AF8" w:rsidRDefault="00A332DD" w:rsidP="00E36AF8">
      <w:pPr>
        <w:pStyle w:val="Akapitzlist"/>
        <w:widowControl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E36AF8">
        <w:rPr>
          <w:rFonts w:asciiTheme="minorHAnsi" w:hAnsiTheme="minorHAnsi" w:cstheme="minorHAnsi"/>
          <w:sz w:val="28"/>
          <w:szCs w:val="28"/>
        </w:rPr>
        <w:t>W razie potrzeby dolej zalecany olej do określonego poziomu.</w:t>
      </w:r>
    </w:p>
    <w:p w14:paraId="2EC8BAB2" w14:textId="77777777" w:rsidR="00E36AF8" w:rsidRDefault="00A332DD" w:rsidP="00E36AF8">
      <w:pPr>
        <w:pStyle w:val="Akapitzlist"/>
        <w:widowControl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E36AF8">
        <w:rPr>
          <w:rFonts w:asciiTheme="minorHAnsi" w:hAnsiTheme="minorHAnsi" w:cstheme="minorHAnsi"/>
          <w:sz w:val="28"/>
          <w:szCs w:val="28"/>
        </w:rPr>
        <w:t>W razie potrzeby skonsultuj się z autoryzowanym sprzedawcą naszej firmy.</w:t>
      </w:r>
    </w:p>
    <w:p w14:paraId="46DB8E47" w14:textId="77777777" w:rsidR="00E36AF8" w:rsidRDefault="00E36AF8" w:rsidP="00E36AF8">
      <w:pPr>
        <w:pStyle w:val="Akapitzlist"/>
        <w:widowControl/>
        <w:numPr>
          <w:ilvl w:val="0"/>
          <w:numId w:val="8"/>
        </w:numPr>
        <w:spacing w:after="160" w:line="259" w:lineRule="auto"/>
        <w:rPr>
          <w:rFonts w:asciiTheme="minorHAnsi" w:hAnsiTheme="minorHAnsi" w:cstheme="minorHAnsi"/>
          <w:b/>
          <w:bCs/>
          <w:sz w:val="40"/>
          <w:szCs w:val="40"/>
        </w:rPr>
      </w:pPr>
      <w:r w:rsidRPr="00E36AF8">
        <w:rPr>
          <w:rFonts w:asciiTheme="minorHAnsi" w:hAnsiTheme="minorHAnsi" w:cstheme="minorHAnsi"/>
          <w:b/>
          <w:bCs/>
          <w:sz w:val="40"/>
          <w:szCs w:val="40"/>
        </w:rPr>
        <w:br w:type="page"/>
      </w:r>
      <w:r w:rsidRPr="00E36AF8">
        <w:rPr>
          <w:rFonts w:asciiTheme="minorHAnsi" w:hAnsiTheme="minorHAnsi" w:cstheme="minorHAnsi"/>
          <w:b/>
          <w:bCs/>
          <w:sz w:val="40"/>
          <w:szCs w:val="40"/>
        </w:rPr>
        <w:lastRenderedPageBreak/>
        <w:t>Eksploatacja</w:t>
      </w:r>
    </w:p>
    <w:p w14:paraId="0FB98BCE" w14:textId="77777777" w:rsidR="00E36AF8" w:rsidRDefault="00E36AF8" w:rsidP="00E36AF8">
      <w:pPr>
        <w:pStyle w:val="Akapitzlist"/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3D683C2B" w14:textId="03749486" w:rsidR="008509F4" w:rsidRDefault="00E36AF8" w:rsidP="00E36AF8">
      <w:pPr>
        <w:pStyle w:val="Akapitzlist"/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E36AF8">
        <w:rPr>
          <w:rFonts w:asciiTheme="minorHAnsi" w:hAnsiTheme="minorHAnsi" w:cstheme="minorHAnsi"/>
          <w:b/>
          <w:bCs/>
          <w:sz w:val="28"/>
          <w:szCs w:val="28"/>
        </w:rPr>
        <w:t>OSTRZEŻENI</w:t>
      </w:r>
      <w:r>
        <w:rPr>
          <w:rFonts w:asciiTheme="minorHAnsi" w:hAnsiTheme="minorHAnsi" w:cstheme="minorHAnsi"/>
          <w:b/>
          <w:bCs/>
          <w:sz w:val="28"/>
          <w:szCs w:val="28"/>
        </w:rPr>
        <w:t>E!</w:t>
      </w:r>
    </w:p>
    <w:p w14:paraId="6FE3C9A2" w14:textId="77777777" w:rsidR="00395554" w:rsidRPr="00395554" w:rsidRDefault="00395554" w:rsidP="00395554">
      <w:pPr>
        <w:widowControl/>
        <w:spacing w:after="160" w:line="259" w:lineRule="auto"/>
        <w:ind w:left="708"/>
        <w:rPr>
          <w:rFonts w:asciiTheme="minorHAnsi" w:hAnsiTheme="minorHAnsi" w:cstheme="minorHAnsi"/>
          <w:sz w:val="28"/>
          <w:szCs w:val="28"/>
        </w:rPr>
      </w:pPr>
      <w:r w:rsidRPr="00395554">
        <w:rPr>
          <w:rFonts w:asciiTheme="minorHAnsi" w:hAnsiTheme="minorHAnsi" w:cstheme="minorHAnsi"/>
          <w:sz w:val="28"/>
          <w:szCs w:val="28"/>
        </w:rPr>
        <w:t>• Nigdy nie używaj silnika w zamkniętym pomieszczeniu, ponieważ może to spowodować utratę przytomności i śmierć w krótkim czasie. Uruchom silnik w dobrze wentylowanym pomieszczeniu.</w:t>
      </w:r>
    </w:p>
    <w:p w14:paraId="26D7F2EA" w14:textId="77777777" w:rsidR="00395554" w:rsidRDefault="00395554" w:rsidP="00395554">
      <w:pPr>
        <w:widowControl/>
        <w:spacing w:after="160" w:line="259" w:lineRule="auto"/>
        <w:ind w:left="708"/>
        <w:rPr>
          <w:rFonts w:asciiTheme="minorHAnsi" w:hAnsiTheme="minorHAnsi" w:cstheme="minorHAnsi"/>
          <w:sz w:val="28"/>
          <w:szCs w:val="28"/>
        </w:rPr>
      </w:pPr>
      <w:r w:rsidRPr="00395554">
        <w:rPr>
          <w:rFonts w:asciiTheme="minorHAnsi" w:hAnsiTheme="minorHAnsi" w:cstheme="minorHAnsi"/>
          <w:sz w:val="28"/>
          <w:szCs w:val="28"/>
        </w:rPr>
        <w:t>• Przed uruchomieniem silnika nie podłączaj żadnych urządzeń elektrycznych.</w:t>
      </w:r>
    </w:p>
    <w:p w14:paraId="1D6A0296" w14:textId="03852B3A" w:rsidR="00E36AF8" w:rsidRDefault="00E36AF8" w:rsidP="00395554">
      <w:pPr>
        <w:widowControl/>
        <w:spacing w:after="160" w:line="259" w:lineRule="auto"/>
        <w:ind w:left="708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Zwróć uwagę!</w:t>
      </w:r>
    </w:p>
    <w:p w14:paraId="06412570" w14:textId="77777777" w:rsidR="00395554" w:rsidRPr="00395554" w:rsidRDefault="00395554" w:rsidP="00395554">
      <w:pPr>
        <w:widowControl/>
        <w:spacing w:after="160" w:line="259" w:lineRule="auto"/>
        <w:ind w:left="708"/>
        <w:rPr>
          <w:rFonts w:asciiTheme="minorHAnsi" w:hAnsiTheme="minorHAnsi" w:cstheme="minorHAnsi"/>
          <w:sz w:val="28"/>
          <w:szCs w:val="28"/>
        </w:rPr>
      </w:pPr>
      <w:r w:rsidRPr="00395554">
        <w:rPr>
          <w:rFonts w:asciiTheme="minorHAnsi" w:hAnsiTheme="minorHAnsi" w:cstheme="minorHAnsi"/>
          <w:sz w:val="28"/>
          <w:szCs w:val="28"/>
        </w:rPr>
        <w:t>• Generator został wysłany bez oleju silnikowego. Nie uruchamiaj silnika, dopóki nie zostanie napełniony wystarczającą ilością oleju silnikowego.</w:t>
      </w:r>
    </w:p>
    <w:p w14:paraId="7FB9B97E" w14:textId="77777777" w:rsidR="00395554" w:rsidRPr="00395554" w:rsidRDefault="00395554" w:rsidP="00395554">
      <w:pPr>
        <w:widowControl/>
        <w:spacing w:after="160" w:line="259" w:lineRule="auto"/>
        <w:ind w:left="708"/>
        <w:rPr>
          <w:rFonts w:asciiTheme="minorHAnsi" w:hAnsiTheme="minorHAnsi" w:cstheme="minorHAnsi"/>
          <w:sz w:val="28"/>
          <w:szCs w:val="28"/>
        </w:rPr>
      </w:pPr>
      <w:r w:rsidRPr="00395554">
        <w:rPr>
          <w:rFonts w:asciiTheme="minorHAnsi" w:hAnsiTheme="minorHAnsi" w:cstheme="minorHAnsi"/>
          <w:sz w:val="28"/>
          <w:szCs w:val="28"/>
        </w:rPr>
        <w:t>• Nie napełniaj generatora podczas dolewania oleju silnikowego. Może to spowodować przepełnienie i uszkodzenie silnika.</w:t>
      </w:r>
    </w:p>
    <w:p w14:paraId="1071DE12" w14:textId="77777777" w:rsidR="00395554" w:rsidRDefault="00395554" w:rsidP="00395554">
      <w:pPr>
        <w:widowControl/>
        <w:spacing w:after="160" w:line="259" w:lineRule="auto"/>
        <w:ind w:left="708"/>
        <w:rPr>
          <w:rFonts w:asciiTheme="minorHAnsi" w:hAnsiTheme="minorHAnsi" w:cstheme="minorHAnsi"/>
          <w:b/>
          <w:bCs/>
          <w:sz w:val="28"/>
          <w:szCs w:val="28"/>
        </w:rPr>
      </w:pPr>
    </w:p>
    <w:p w14:paraId="2871E2F7" w14:textId="458EC03E" w:rsidR="00E36AF8" w:rsidRDefault="00E36AF8" w:rsidP="00395554">
      <w:pPr>
        <w:widowControl/>
        <w:spacing w:after="160" w:line="259" w:lineRule="auto"/>
        <w:ind w:left="708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Wskazówki:</w:t>
      </w:r>
    </w:p>
    <w:p w14:paraId="23A643AD" w14:textId="77777777" w:rsidR="00395554" w:rsidRPr="00395554" w:rsidRDefault="00395554" w:rsidP="00395554">
      <w:pPr>
        <w:widowControl/>
        <w:spacing w:after="160" w:line="259" w:lineRule="auto"/>
        <w:ind w:left="708"/>
        <w:rPr>
          <w:rFonts w:asciiTheme="minorHAnsi" w:hAnsiTheme="minorHAnsi" w:cstheme="minorHAnsi"/>
          <w:sz w:val="28"/>
          <w:szCs w:val="28"/>
        </w:rPr>
      </w:pPr>
      <w:r w:rsidRPr="00395554">
        <w:rPr>
          <w:rFonts w:asciiTheme="minorHAnsi" w:hAnsiTheme="minorHAnsi" w:cstheme="minorHAnsi"/>
          <w:sz w:val="28"/>
          <w:szCs w:val="28"/>
        </w:rPr>
        <w:t>Generator może pracować przy znamionowym obciążeniu wyjściowym w standardowych warunkach atmosferycznych.</w:t>
      </w:r>
    </w:p>
    <w:p w14:paraId="3C7EFBD2" w14:textId="77777777" w:rsidR="00395554" w:rsidRPr="00395554" w:rsidRDefault="00395554" w:rsidP="00395554">
      <w:pPr>
        <w:widowControl/>
        <w:spacing w:after="160" w:line="259" w:lineRule="auto"/>
        <w:ind w:left="708"/>
        <w:rPr>
          <w:rFonts w:asciiTheme="minorHAnsi" w:hAnsiTheme="minorHAnsi" w:cstheme="minorHAnsi"/>
          <w:sz w:val="28"/>
          <w:szCs w:val="28"/>
        </w:rPr>
      </w:pPr>
      <w:r w:rsidRPr="00395554">
        <w:rPr>
          <w:rFonts w:asciiTheme="minorHAnsi" w:hAnsiTheme="minorHAnsi" w:cstheme="minorHAnsi"/>
          <w:sz w:val="28"/>
          <w:szCs w:val="28"/>
        </w:rPr>
        <w:t>Standardowe warunki atmosferyczne.</w:t>
      </w:r>
    </w:p>
    <w:p w14:paraId="6E8F7510" w14:textId="77777777" w:rsidR="00395554" w:rsidRPr="00395554" w:rsidRDefault="00395554" w:rsidP="00395554">
      <w:pPr>
        <w:widowControl/>
        <w:spacing w:after="160" w:line="259" w:lineRule="auto"/>
        <w:ind w:left="708"/>
        <w:rPr>
          <w:rFonts w:asciiTheme="minorHAnsi" w:hAnsiTheme="minorHAnsi" w:cstheme="minorHAnsi"/>
          <w:sz w:val="28"/>
          <w:szCs w:val="28"/>
        </w:rPr>
      </w:pPr>
      <w:r w:rsidRPr="00395554">
        <w:rPr>
          <w:rFonts w:asciiTheme="minorHAnsi" w:hAnsiTheme="minorHAnsi" w:cstheme="minorHAnsi"/>
          <w:sz w:val="28"/>
          <w:szCs w:val="28"/>
        </w:rPr>
        <w:t>Temperatura otoczenia 25*C</w:t>
      </w:r>
    </w:p>
    <w:p w14:paraId="108AD57C" w14:textId="77777777" w:rsidR="00395554" w:rsidRPr="00395554" w:rsidRDefault="00395554" w:rsidP="00395554">
      <w:pPr>
        <w:widowControl/>
        <w:spacing w:after="160" w:line="259" w:lineRule="auto"/>
        <w:ind w:left="708"/>
        <w:rPr>
          <w:rFonts w:asciiTheme="minorHAnsi" w:hAnsiTheme="minorHAnsi" w:cstheme="minorHAnsi"/>
          <w:sz w:val="28"/>
          <w:szCs w:val="28"/>
        </w:rPr>
      </w:pPr>
      <w:r w:rsidRPr="00395554">
        <w:rPr>
          <w:rFonts w:asciiTheme="minorHAnsi" w:hAnsiTheme="minorHAnsi" w:cstheme="minorHAnsi"/>
          <w:sz w:val="28"/>
          <w:szCs w:val="28"/>
        </w:rPr>
        <w:t>Ciśnienie barometryczne 100kPa</w:t>
      </w:r>
    </w:p>
    <w:p w14:paraId="392CB476" w14:textId="77777777" w:rsidR="00395554" w:rsidRPr="00395554" w:rsidRDefault="00395554" w:rsidP="00395554">
      <w:pPr>
        <w:widowControl/>
        <w:spacing w:after="160" w:line="259" w:lineRule="auto"/>
        <w:ind w:left="708"/>
        <w:rPr>
          <w:rFonts w:asciiTheme="minorHAnsi" w:hAnsiTheme="minorHAnsi" w:cstheme="minorHAnsi"/>
          <w:sz w:val="28"/>
          <w:szCs w:val="28"/>
        </w:rPr>
      </w:pPr>
      <w:r w:rsidRPr="00395554">
        <w:rPr>
          <w:rFonts w:asciiTheme="minorHAnsi" w:hAnsiTheme="minorHAnsi" w:cstheme="minorHAnsi"/>
          <w:sz w:val="28"/>
          <w:szCs w:val="28"/>
        </w:rPr>
        <w:t>Wilgotność względna 30%</w:t>
      </w:r>
    </w:p>
    <w:p w14:paraId="0313F879" w14:textId="77777777" w:rsidR="00395554" w:rsidRPr="00395554" w:rsidRDefault="00395554" w:rsidP="00395554">
      <w:pPr>
        <w:widowControl/>
        <w:spacing w:after="160" w:line="259" w:lineRule="auto"/>
        <w:ind w:left="708"/>
        <w:rPr>
          <w:rFonts w:asciiTheme="minorHAnsi" w:hAnsiTheme="minorHAnsi" w:cstheme="minorHAnsi"/>
          <w:sz w:val="28"/>
          <w:szCs w:val="28"/>
        </w:rPr>
      </w:pPr>
      <w:r w:rsidRPr="00395554">
        <w:rPr>
          <w:rFonts w:asciiTheme="minorHAnsi" w:hAnsiTheme="minorHAnsi" w:cstheme="minorHAnsi"/>
          <w:sz w:val="28"/>
          <w:szCs w:val="28"/>
        </w:rPr>
        <w:t>Moc generatora zmienia się w zależności od temperatury, wysokości (niższe ciśnienie powietrza na większej wysokości) oraz wilgotności.</w:t>
      </w:r>
    </w:p>
    <w:p w14:paraId="302FF91F" w14:textId="77777777" w:rsidR="00395554" w:rsidRPr="00395554" w:rsidRDefault="00395554" w:rsidP="00395554">
      <w:pPr>
        <w:widowControl/>
        <w:spacing w:after="160" w:line="259" w:lineRule="auto"/>
        <w:ind w:left="708"/>
        <w:rPr>
          <w:rFonts w:asciiTheme="minorHAnsi" w:hAnsiTheme="minorHAnsi" w:cstheme="minorHAnsi"/>
          <w:sz w:val="28"/>
          <w:szCs w:val="28"/>
        </w:rPr>
      </w:pPr>
      <w:r w:rsidRPr="00395554">
        <w:rPr>
          <w:rFonts w:asciiTheme="minorHAnsi" w:hAnsiTheme="minorHAnsi" w:cstheme="minorHAnsi"/>
          <w:sz w:val="28"/>
          <w:szCs w:val="28"/>
        </w:rPr>
        <w:t>Moc generatora spada, gdy temperatura, wilgotność i wysokość są wyższe niż standardowe warunki atmosferyczne.</w:t>
      </w:r>
    </w:p>
    <w:p w14:paraId="7810E29C" w14:textId="08BB5CC0" w:rsidR="00395554" w:rsidRDefault="00395554" w:rsidP="00395554">
      <w:pPr>
        <w:widowControl/>
        <w:spacing w:after="160" w:line="259" w:lineRule="auto"/>
        <w:ind w:left="708"/>
        <w:rPr>
          <w:rFonts w:asciiTheme="minorHAnsi" w:hAnsiTheme="minorHAnsi" w:cstheme="minorHAnsi"/>
          <w:sz w:val="28"/>
          <w:szCs w:val="28"/>
        </w:rPr>
      </w:pPr>
      <w:r w:rsidRPr="00395554">
        <w:rPr>
          <w:rFonts w:asciiTheme="minorHAnsi" w:hAnsiTheme="minorHAnsi" w:cstheme="minorHAnsi"/>
          <w:sz w:val="28"/>
          <w:szCs w:val="28"/>
        </w:rPr>
        <w:t>Dodatkowo, obciążenie musi zostać zmniejszone podczas używania w zamkniętych pomieszczeniach, ponieważ wpływa to na chłodzenie generatora.</w:t>
      </w:r>
    </w:p>
    <w:p w14:paraId="16E1D4D2" w14:textId="1F39C055" w:rsidR="007C48E7" w:rsidRDefault="007C48E7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7C48E7">
        <w:rPr>
          <w:rFonts w:asciiTheme="minorHAnsi" w:hAnsiTheme="minorHAnsi" w:cstheme="minorHAnsi"/>
          <w:b/>
          <w:bCs/>
          <w:sz w:val="28"/>
          <w:szCs w:val="28"/>
        </w:rPr>
        <w:br w:type="page"/>
      </w:r>
      <w:r w:rsidRPr="007C48E7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5.1 </w:t>
      </w:r>
      <w:r>
        <w:rPr>
          <w:rFonts w:asciiTheme="minorHAnsi" w:hAnsiTheme="minorHAnsi" w:cstheme="minorHAnsi"/>
          <w:b/>
          <w:bCs/>
          <w:sz w:val="28"/>
          <w:szCs w:val="28"/>
        </w:rPr>
        <w:t>Uruchomienie silnika.</w:t>
      </w:r>
    </w:p>
    <w:p w14:paraId="2A282117" w14:textId="77777777" w:rsidR="007C48E7" w:rsidRPr="007C48E7" w:rsidRDefault="007C48E7" w:rsidP="007C48E7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7C48E7">
        <w:rPr>
          <w:rFonts w:asciiTheme="minorHAnsi" w:hAnsiTheme="minorHAnsi" w:cstheme="minorHAnsi"/>
          <w:sz w:val="28"/>
          <w:szCs w:val="28"/>
        </w:rPr>
        <w:t>1. Ustaw przełącznik ESC w pozycji „OFF”</w:t>
      </w:r>
    </w:p>
    <w:p w14:paraId="608A3902" w14:textId="72A03407" w:rsidR="007C48E7" w:rsidRPr="007C48E7" w:rsidRDefault="00022798" w:rsidP="00022798">
      <w:pPr>
        <w:widowControl/>
        <w:tabs>
          <w:tab w:val="left" w:pos="5954"/>
        </w:tabs>
        <w:spacing w:after="160" w:line="259" w:lineRule="auto"/>
        <w:ind w:left="708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7ADF39E" wp14:editId="7F25ECFC">
            <wp:extent cx="1343891" cy="1050542"/>
            <wp:effectExtent l="0" t="0" r="889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92" cy="105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9F0C6" w14:textId="6D018AC3" w:rsidR="007C48E7" w:rsidRDefault="007C48E7" w:rsidP="007C48E7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7C48E7">
        <w:rPr>
          <w:rFonts w:asciiTheme="minorHAnsi" w:hAnsiTheme="minorHAnsi" w:cstheme="minorHAnsi"/>
          <w:sz w:val="28"/>
          <w:szCs w:val="28"/>
        </w:rPr>
        <w:t>(elektryczny)</w:t>
      </w:r>
    </w:p>
    <w:p w14:paraId="6F35478F" w14:textId="7986971A" w:rsidR="00022798" w:rsidRPr="007C48E7" w:rsidRDefault="00022798" w:rsidP="007C48E7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4A3BD14" wp14:editId="2843BB83">
            <wp:extent cx="1468582" cy="1424804"/>
            <wp:effectExtent l="0" t="0" r="0" b="444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068" cy="143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696C0" w14:textId="77777777" w:rsidR="007C48E7" w:rsidRPr="007C48E7" w:rsidRDefault="007C48E7" w:rsidP="007C48E7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7C48E7">
        <w:rPr>
          <w:rFonts w:asciiTheme="minorHAnsi" w:hAnsiTheme="minorHAnsi" w:cstheme="minorHAnsi"/>
          <w:sz w:val="28"/>
          <w:szCs w:val="28"/>
        </w:rPr>
        <w:t>Przestaw przełącznik na „DŁAWIK”.</w:t>
      </w:r>
    </w:p>
    <w:p w14:paraId="25E20DC8" w14:textId="77777777" w:rsidR="007C48E7" w:rsidRPr="007C48E7" w:rsidRDefault="007C48E7" w:rsidP="007C48E7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7C48E7">
        <w:rPr>
          <w:rFonts w:asciiTheme="minorHAnsi" w:hAnsiTheme="minorHAnsi" w:cstheme="minorHAnsi"/>
          <w:sz w:val="28"/>
          <w:szCs w:val="28"/>
        </w:rPr>
        <w:t>a. Obwód zapłonowy jest włączony.</w:t>
      </w:r>
    </w:p>
    <w:p w14:paraId="6C3776D0" w14:textId="77777777" w:rsidR="007C48E7" w:rsidRPr="007C48E7" w:rsidRDefault="007C48E7" w:rsidP="007C48E7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7C48E7">
        <w:rPr>
          <w:rFonts w:asciiTheme="minorHAnsi" w:hAnsiTheme="minorHAnsi" w:cstheme="minorHAnsi"/>
          <w:sz w:val="28"/>
          <w:szCs w:val="28"/>
        </w:rPr>
        <w:t>b. Paliwo jest włączone</w:t>
      </w:r>
    </w:p>
    <w:p w14:paraId="26D5FC81" w14:textId="0227BE9F" w:rsidR="007C48E7" w:rsidRPr="007C48E7" w:rsidRDefault="007C48E7" w:rsidP="007C48E7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7C48E7">
        <w:rPr>
          <w:rFonts w:asciiTheme="minorHAnsi" w:hAnsiTheme="minorHAnsi" w:cstheme="minorHAnsi"/>
          <w:sz w:val="28"/>
          <w:szCs w:val="28"/>
        </w:rPr>
        <w:t>c. Chock jest wyłączony</w:t>
      </w:r>
    </w:p>
    <w:p w14:paraId="7A44ACEA" w14:textId="77777777" w:rsidR="007C48E7" w:rsidRPr="007C48E7" w:rsidRDefault="007C48E7" w:rsidP="007C48E7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7C48E7">
        <w:rPr>
          <w:rFonts w:asciiTheme="minorHAnsi" w:hAnsiTheme="minorHAnsi" w:cstheme="minorHAnsi"/>
          <w:sz w:val="28"/>
          <w:szCs w:val="28"/>
        </w:rPr>
        <w:t>d. Naciśnij przełącznik rozruchu elektrycznego, jak pokazano na rysunku</w:t>
      </w:r>
    </w:p>
    <w:p w14:paraId="37AA74DC" w14:textId="77777777" w:rsidR="007C48E7" w:rsidRPr="007C48E7" w:rsidRDefault="007C48E7" w:rsidP="007C48E7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7C48E7">
        <w:rPr>
          <w:rFonts w:asciiTheme="minorHAnsi" w:hAnsiTheme="minorHAnsi" w:cstheme="minorHAnsi"/>
          <w:sz w:val="28"/>
          <w:szCs w:val="28"/>
        </w:rPr>
        <w:t>Powoli pociągnij rozrusznik rewersyjny, aż zostanie włączony, a następnie pociągnij energicznie.</w:t>
      </w:r>
    </w:p>
    <w:p w14:paraId="2151EC79" w14:textId="77777777" w:rsidR="007C48E7" w:rsidRPr="007C48E7" w:rsidRDefault="007C48E7" w:rsidP="007C48E7">
      <w:pPr>
        <w:widowControl/>
        <w:spacing w:after="160" w:line="259" w:lineRule="auto"/>
        <w:ind w:left="708"/>
        <w:rPr>
          <w:rFonts w:asciiTheme="minorHAnsi" w:hAnsiTheme="minorHAnsi" w:cstheme="minorHAnsi"/>
          <w:sz w:val="28"/>
          <w:szCs w:val="28"/>
        </w:rPr>
      </w:pPr>
    </w:p>
    <w:p w14:paraId="6576C35B" w14:textId="497D45DD" w:rsidR="007C48E7" w:rsidRDefault="007C48E7" w:rsidP="007C48E7">
      <w:pPr>
        <w:widowControl/>
        <w:spacing w:after="160" w:line="259" w:lineRule="auto"/>
        <w:ind w:left="708"/>
        <w:rPr>
          <w:rFonts w:asciiTheme="minorHAnsi" w:hAnsiTheme="minorHAnsi" w:cstheme="minorHAnsi"/>
          <w:sz w:val="28"/>
          <w:szCs w:val="28"/>
        </w:rPr>
      </w:pPr>
      <w:r w:rsidRPr="00022798">
        <w:rPr>
          <w:rFonts w:asciiTheme="minorHAnsi" w:hAnsiTheme="minorHAnsi" w:cstheme="minorHAnsi"/>
          <w:b/>
          <w:bCs/>
          <w:sz w:val="28"/>
          <w:szCs w:val="28"/>
        </w:rPr>
        <w:t>WSKAZÓWKA:</w:t>
      </w:r>
      <w:r w:rsidRPr="007C48E7">
        <w:rPr>
          <w:rFonts w:asciiTheme="minorHAnsi" w:hAnsiTheme="minorHAnsi" w:cstheme="minorHAnsi"/>
          <w:sz w:val="28"/>
          <w:szCs w:val="28"/>
        </w:rPr>
        <w:t xml:space="preserve"> Chwyć mocno uchwyt do przenoszenia, aby zapobiec opadnięciu osłony generatora podczas ciągnięcia rozrusznika ręcznego.</w:t>
      </w:r>
    </w:p>
    <w:p w14:paraId="65EE0EBE" w14:textId="2E0554AA" w:rsidR="00022798" w:rsidRDefault="00022798" w:rsidP="00022798">
      <w:pPr>
        <w:widowControl/>
        <w:spacing w:after="160" w:line="259" w:lineRule="auto"/>
        <w:ind w:left="708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40C7C6EB" wp14:editId="5715468C">
            <wp:extent cx="1517072" cy="1527071"/>
            <wp:effectExtent l="0" t="0" r="698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43" cy="152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DD367" w14:textId="77777777" w:rsidR="00022798" w:rsidRDefault="00022798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4DF79469" w14:textId="4EA97158" w:rsidR="00022798" w:rsidRDefault="004D5DF3" w:rsidP="00FB4E2E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5.2 Zatrzymanie silnika</w:t>
      </w:r>
    </w:p>
    <w:p w14:paraId="393B1952" w14:textId="77777777" w:rsidR="0070404E" w:rsidRPr="0070404E" w:rsidRDefault="0070404E" w:rsidP="00FB4E2E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70404E">
        <w:rPr>
          <w:rFonts w:asciiTheme="minorHAnsi" w:hAnsiTheme="minorHAnsi" w:cstheme="minorHAnsi"/>
          <w:b/>
          <w:bCs/>
          <w:sz w:val="28"/>
          <w:szCs w:val="28"/>
        </w:rPr>
        <w:t xml:space="preserve">WSKAZÓWKA: </w:t>
      </w:r>
      <w:r w:rsidRPr="0070404E">
        <w:rPr>
          <w:rFonts w:asciiTheme="minorHAnsi" w:hAnsiTheme="minorHAnsi" w:cstheme="minorHAnsi"/>
          <w:sz w:val="28"/>
          <w:szCs w:val="28"/>
        </w:rPr>
        <w:t>Wyłącz wszelkie urządzenia elektroniczne.</w:t>
      </w:r>
    </w:p>
    <w:p w14:paraId="6F3EBF71" w14:textId="2785E5E2" w:rsidR="0070404E" w:rsidRPr="0070404E" w:rsidRDefault="00FB4E2E" w:rsidP="0070404E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1. </w:t>
      </w:r>
      <w:r w:rsidR="0070404E" w:rsidRPr="0070404E">
        <w:rPr>
          <w:rFonts w:asciiTheme="minorHAnsi" w:hAnsiTheme="minorHAnsi" w:cstheme="minorHAnsi"/>
          <w:sz w:val="28"/>
          <w:szCs w:val="28"/>
        </w:rPr>
        <w:t>Przekręć ESC do pozycji „OFF”.</w:t>
      </w:r>
    </w:p>
    <w:p w14:paraId="55434092" w14:textId="77777777" w:rsidR="0070404E" w:rsidRPr="0070404E" w:rsidRDefault="0070404E" w:rsidP="00FB4E2E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70404E">
        <w:rPr>
          <w:rFonts w:asciiTheme="minorHAnsi" w:hAnsiTheme="minorHAnsi" w:cstheme="minorHAnsi"/>
          <w:sz w:val="28"/>
          <w:szCs w:val="28"/>
        </w:rPr>
        <w:t>2. Odłącz wszelkie urządzenia elektroniczne.</w:t>
      </w:r>
    </w:p>
    <w:p w14:paraId="1010F7E2" w14:textId="77777777" w:rsidR="0070404E" w:rsidRPr="0070404E" w:rsidRDefault="0070404E" w:rsidP="00FB4E2E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70404E">
        <w:rPr>
          <w:rFonts w:asciiTheme="minorHAnsi" w:hAnsiTheme="minorHAnsi" w:cstheme="minorHAnsi"/>
          <w:sz w:val="28"/>
          <w:szCs w:val="28"/>
        </w:rPr>
        <w:t>3. Ustaw pokrętło przełącznika w pozycji „OFF”.</w:t>
      </w:r>
    </w:p>
    <w:p w14:paraId="76026095" w14:textId="2307A11D" w:rsidR="0070404E" w:rsidRPr="0070404E" w:rsidRDefault="0070404E" w:rsidP="00FB4E2E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a) </w:t>
      </w:r>
      <w:r w:rsidRPr="0070404E">
        <w:rPr>
          <w:rFonts w:asciiTheme="minorHAnsi" w:hAnsiTheme="minorHAnsi" w:cstheme="minorHAnsi"/>
          <w:sz w:val="28"/>
          <w:szCs w:val="28"/>
        </w:rPr>
        <w:t>Obwód zapłonowy jest wyłączony.</w:t>
      </w:r>
    </w:p>
    <w:p w14:paraId="1DECD262" w14:textId="1803A8F5" w:rsidR="0070404E" w:rsidRDefault="0070404E" w:rsidP="00FB4E2E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b) </w:t>
      </w:r>
      <w:r w:rsidRPr="0070404E">
        <w:rPr>
          <w:rFonts w:asciiTheme="minorHAnsi" w:hAnsiTheme="minorHAnsi" w:cstheme="minorHAnsi"/>
          <w:sz w:val="28"/>
          <w:szCs w:val="28"/>
        </w:rPr>
        <w:t>Paliwo jest wyłączone.</w:t>
      </w:r>
    </w:p>
    <w:p w14:paraId="70CCA2A5" w14:textId="77777777" w:rsidR="0070404E" w:rsidRPr="00FB4E2E" w:rsidRDefault="0070404E" w:rsidP="00FB4E2E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FB4E2E">
        <w:rPr>
          <w:rFonts w:asciiTheme="minorHAnsi" w:hAnsiTheme="minorHAnsi" w:cstheme="minorHAnsi"/>
          <w:b/>
          <w:bCs/>
          <w:sz w:val="28"/>
          <w:szCs w:val="28"/>
        </w:rPr>
        <w:t>5.3 Podłączenie prądu przemiennego (AC)</w:t>
      </w:r>
    </w:p>
    <w:p w14:paraId="758899D6" w14:textId="77777777" w:rsidR="0070404E" w:rsidRPr="00FB4E2E" w:rsidRDefault="0070404E" w:rsidP="00FB4E2E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FB4E2E">
        <w:rPr>
          <w:rFonts w:asciiTheme="minorHAnsi" w:hAnsiTheme="minorHAnsi" w:cstheme="minorHAnsi"/>
          <w:sz w:val="28"/>
          <w:szCs w:val="28"/>
        </w:rPr>
        <w:t>• Upewnij się, że wszystkie urządzenia elektryczne, w tym przewody i połączenia wtykowe, są w dobrym stanie przed podłączeniem do generatora.</w:t>
      </w:r>
    </w:p>
    <w:p w14:paraId="1482975D" w14:textId="77777777" w:rsidR="0070404E" w:rsidRPr="00FB4E2E" w:rsidRDefault="0070404E" w:rsidP="00FB4E2E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FB4E2E">
        <w:rPr>
          <w:rFonts w:asciiTheme="minorHAnsi" w:hAnsiTheme="minorHAnsi" w:cstheme="minorHAnsi"/>
          <w:sz w:val="28"/>
          <w:szCs w:val="28"/>
        </w:rPr>
        <w:t>• Upewnij się, że całkowite obciążenie mieści się w zakresie mocy znamionowej generatora.</w:t>
      </w:r>
    </w:p>
    <w:p w14:paraId="70F57E8F" w14:textId="77777777" w:rsidR="0070404E" w:rsidRPr="00FB4E2E" w:rsidRDefault="0070404E" w:rsidP="00FB4E2E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FB4E2E">
        <w:rPr>
          <w:rFonts w:asciiTheme="minorHAnsi" w:hAnsiTheme="minorHAnsi" w:cstheme="minorHAnsi"/>
          <w:sz w:val="28"/>
          <w:szCs w:val="28"/>
        </w:rPr>
        <w:t>• Upewnij się, że prąd obciążenia gniazda mieści się w zakresie prądu znamionowego gniazda.</w:t>
      </w:r>
    </w:p>
    <w:p w14:paraId="6CC51259" w14:textId="77777777" w:rsidR="0070404E" w:rsidRPr="00FB4E2E" w:rsidRDefault="0070404E" w:rsidP="00FB4E2E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FB4E2E">
        <w:rPr>
          <w:rFonts w:asciiTheme="minorHAnsi" w:hAnsiTheme="minorHAnsi" w:cstheme="minorHAnsi"/>
          <w:b/>
          <w:bCs/>
          <w:sz w:val="28"/>
          <w:szCs w:val="28"/>
        </w:rPr>
        <w:t xml:space="preserve">WSKAZÓWKA: </w:t>
      </w:r>
      <w:r w:rsidRPr="00FB4E2E">
        <w:rPr>
          <w:rFonts w:asciiTheme="minorHAnsi" w:hAnsiTheme="minorHAnsi" w:cstheme="minorHAnsi"/>
          <w:sz w:val="28"/>
          <w:szCs w:val="28"/>
        </w:rPr>
        <w:t>Upewnij się, że generator został uziemiony. Gdy urządzenie elektryczne jest uziemione, zawsze należy uziemić generator.</w:t>
      </w:r>
    </w:p>
    <w:p w14:paraId="5A55FF86" w14:textId="05336CFE" w:rsidR="00FB4E2E" w:rsidRDefault="00FB4E2E" w:rsidP="00FB4E2E">
      <w:pPr>
        <w:pStyle w:val="Akapitzlist"/>
        <w:widowControl/>
        <w:numPr>
          <w:ilvl w:val="0"/>
          <w:numId w:val="20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FB4E2E">
        <w:rPr>
          <w:rFonts w:asciiTheme="minorHAnsi" w:hAnsiTheme="minorHAnsi" w:cstheme="minorHAnsi"/>
          <w:sz w:val="28"/>
          <w:szCs w:val="28"/>
        </w:rPr>
        <w:t>1. Uruchom silnik</w:t>
      </w:r>
    </w:p>
    <w:p w14:paraId="2596FB33" w14:textId="52FC2851" w:rsidR="00FB4E2E" w:rsidRDefault="00FB4E2E" w:rsidP="00FB4E2E">
      <w:pPr>
        <w:pStyle w:val="Akapitzlist"/>
        <w:widowControl/>
        <w:numPr>
          <w:ilvl w:val="0"/>
          <w:numId w:val="20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FB4E2E">
        <w:rPr>
          <w:rFonts w:asciiTheme="minorHAnsi" w:hAnsiTheme="minorHAnsi" w:cstheme="minorHAnsi"/>
          <w:sz w:val="28"/>
          <w:szCs w:val="28"/>
        </w:rPr>
        <w:t>Przekręć ESC do pozycji „ON”.</w:t>
      </w:r>
    </w:p>
    <w:p w14:paraId="4FF03963" w14:textId="77777777" w:rsidR="00FB4E2E" w:rsidRDefault="00FB4E2E" w:rsidP="00FB4E2E">
      <w:pPr>
        <w:pStyle w:val="Akapitzlist"/>
        <w:widowControl/>
        <w:numPr>
          <w:ilvl w:val="0"/>
          <w:numId w:val="20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FB4E2E">
        <w:rPr>
          <w:rFonts w:asciiTheme="minorHAnsi" w:hAnsiTheme="minorHAnsi" w:cstheme="minorHAnsi"/>
          <w:sz w:val="28"/>
          <w:szCs w:val="28"/>
        </w:rPr>
        <w:t xml:space="preserve">Podłącz do gniazdka sieciowego. </w:t>
      </w:r>
    </w:p>
    <w:p w14:paraId="2275A233" w14:textId="77777777" w:rsidR="00FB4E2E" w:rsidRDefault="00FB4E2E" w:rsidP="00FB4E2E">
      <w:pPr>
        <w:pStyle w:val="Akapitzlist"/>
        <w:widowControl/>
        <w:numPr>
          <w:ilvl w:val="0"/>
          <w:numId w:val="20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FB4E2E">
        <w:rPr>
          <w:rFonts w:asciiTheme="minorHAnsi" w:hAnsiTheme="minorHAnsi" w:cstheme="minorHAnsi"/>
          <w:sz w:val="28"/>
          <w:szCs w:val="28"/>
        </w:rPr>
        <w:t xml:space="preserve">Upewnij się, że lampka kontrolna AC świeci. </w:t>
      </w:r>
    </w:p>
    <w:p w14:paraId="5EB70398" w14:textId="15DC433D" w:rsidR="0070404E" w:rsidRDefault="00FB4E2E" w:rsidP="00FB4E2E">
      <w:pPr>
        <w:pStyle w:val="Akapitzlist"/>
        <w:widowControl/>
        <w:numPr>
          <w:ilvl w:val="0"/>
          <w:numId w:val="20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FB4E2E">
        <w:rPr>
          <w:rFonts w:asciiTheme="minorHAnsi" w:hAnsiTheme="minorHAnsi" w:cstheme="minorHAnsi"/>
          <w:sz w:val="28"/>
          <w:szCs w:val="28"/>
        </w:rPr>
        <w:t>Włącz wszelkie urządzenia elektroniczne.</w:t>
      </w:r>
    </w:p>
    <w:p w14:paraId="3E0C444A" w14:textId="55A2F6C3" w:rsidR="00B76748" w:rsidRDefault="00FB4E2E" w:rsidP="00FB4E2E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FB4E2E">
        <w:rPr>
          <w:rFonts w:asciiTheme="minorHAnsi" w:hAnsiTheme="minorHAnsi" w:cstheme="minorHAnsi"/>
          <w:b/>
          <w:bCs/>
          <w:sz w:val="28"/>
          <w:szCs w:val="28"/>
        </w:rPr>
        <w:t>Wskazówka:</w:t>
      </w:r>
      <w:r w:rsidRPr="00FB4E2E">
        <w:rPr>
          <w:rFonts w:asciiTheme="minorHAnsi" w:hAnsiTheme="minorHAnsi" w:cstheme="minorHAnsi"/>
          <w:sz w:val="28"/>
          <w:szCs w:val="28"/>
        </w:rPr>
        <w:t xml:space="preserve"> ESC musi być ustawiony w pozycji „OFF”, aby zwiększyć prędkość obrotową silnika do znamionowej prędkości obrotowej. Jeśli generator jest podłączony do wielu obciążeń lub odbiorników energii elektrycznej, pamiętaj, aby najpierw podłączyć ten o najwyższym prądzie rozruchowym, a na końcu podłączyć ten o najniższym prądzie rozruchowym.</w:t>
      </w:r>
    </w:p>
    <w:p w14:paraId="67E16B82" w14:textId="77777777" w:rsidR="00B76748" w:rsidRDefault="00B76748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169B0F34" w14:textId="1D9B4EB1" w:rsidR="00FB4E2E" w:rsidRPr="00B76748" w:rsidRDefault="00B76748" w:rsidP="00B76748">
      <w:pPr>
        <w:pStyle w:val="Akapitzlist"/>
        <w:widowControl/>
        <w:numPr>
          <w:ilvl w:val="1"/>
          <w:numId w:val="20"/>
        </w:numPr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B76748">
        <w:rPr>
          <w:rFonts w:asciiTheme="minorHAnsi" w:hAnsiTheme="minorHAnsi" w:cstheme="minorHAnsi"/>
          <w:b/>
          <w:bCs/>
          <w:sz w:val="28"/>
          <w:szCs w:val="28"/>
        </w:rPr>
        <w:lastRenderedPageBreak/>
        <w:t>Ładowanie baterii</w:t>
      </w:r>
    </w:p>
    <w:p w14:paraId="6721FAB1" w14:textId="7E8EC875" w:rsidR="00B76748" w:rsidRDefault="00B76748" w:rsidP="00B76748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Wskazówka:</w:t>
      </w:r>
    </w:p>
    <w:p w14:paraId="7CBA3F95" w14:textId="77777777" w:rsidR="00B76748" w:rsidRPr="00B76748" w:rsidRDefault="00B76748" w:rsidP="00B76748">
      <w:pPr>
        <w:pStyle w:val="Akapitzlist"/>
        <w:widowControl/>
        <w:numPr>
          <w:ilvl w:val="0"/>
          <w:numId w:val="21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B76748">
        <w:rPr>
          <w:rFonts w:asciiTheme="minorHAnsi" w:hAnsiTheme="minorHAnsi" w:cstheme="minorHAnsi"/>
          <w:sz w:val="28"/>
          <w:szCs w:val="28"/>
        </w:rPr>
        <w:t>Napięcie znamionowe prądu stałego generatora wynosi 12V.</w:t>
      </w:r>
    </w:p>
    <w:p w14:paraId="75A594F5" w14:textId="0E8B2BBB" w:rsidR="00B76748" w:rsidRDefault="00B76748" w:rsidP="00B76748">
      <w:pPr>
        <w:pStyle w:val="Akapitzlist"/>
        <w:widowControl/>
        <w:numPr>
          <w:ilvl w:val="0"/>
          <w:numId w:val="21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B76748">
        <w:rPr>
          <w:rFonts w:asciiTheme="minorHAnsi" w:hAnsiTheme="minorHAnsi" w:cstheme="minorHAnsi"/>
          <w:sz w:val="28"/>
          <w:szCs w:val="28"/>
        </w:rPr>
        <w:t>Najpierw podłącz ujemny (-) biegun akumulatora, a następnie uruchom generator, akumulator może być ładowany samodzielnie.</w:t>
      </w:r>
    </w:p>
    <w:p w14:paraId="0C195C4F" w14:textId="21ECE2E9" w:rsidR="00B76748" w:rsidRDefault="00B76748" w:rsidP="00B76748">
      <w:pPr>
        <w:widowControl/>
        <w:spacing w:after="160" w:line="259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683438D" wp14:editId="749186A0">
            <wp:extent cx="3162300" cy="3539592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28" cy="354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9BAD2" w14:textId="77777777" w:rsidR="00B76748" w:rsidRDefault="00B76748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66FC037C" w14:textId="77777777" w:rsidR="00957A3B" w:rsidRPr="00957A3B" w:rsidRDefault="00957A3B" w:rsidP="00957A3B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957A3B">
        <w:rPr>
          <w:rFonts w:asciiTheme="minorHAnsi" w:hAnsiTheme="minorHAnsi" w:cstheme="minorHAnsi"/>
          <w:b/>
          <w:bCs/>
          <w:sz w:val="28"/>
          <w:szCs w:val="28"/>
        </w:rPr>
        <w:lastRenderedPageBreak/>
        <w:t>5.5 Zakres zastosowań</w:t>
      </w:r>
    </w:p>
    <w:p w14:paraId="6D1EA01C" w14:textId="77777777" w:rsidR="00957A3B" w:rsidRPr="00957A3B" w:rsidRDefault="00957A3B" w:rsidP="00957A3B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957A3B">
        <w:rPr>
          <w:rFonts w:asciiTheme="minorHAnsi" w:hAnsiTheme="minorHAnsi" w:cstheme="minorHAnsi"/>
          <w:sz w:val="28"/>
          <w:szCs w:val="28"/>
        </w:rPr>
        <w:t>Używając generatora, upewnij się, że całkowite obciążenie mieści się w zakresie mocy znamionowej generatora. W przeciwnym razie może dojść do uszkodzenia generatora.</w:t>
      </w:r>
    </w:p>
    <w:p w14:paraId="4AF139DF" w14:textId="77777777" w:rsidR="00957A3B" w:rsidRPr="00957A3B" w:rsidRDefault="00957A3B" w:rsidP="00957A3B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</w:p>
    <w:p w14:paraId="234608D7" w14:textId="77777777" w:rsidR="00957A3B" w:rsidRPr="00957A3B" w:rsidRDefault="00957A3B" w:rsidP="00957A3B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957A3B">
        <w:rPr>
          <w:rFonts w:asciiTheme="minorHAnsi" w:hAnsiTheme="minorHAnsi" w:cstheme="minorHAnsi"/>
          <w:b/>
          <w:bCs/>
          <w:sz w:val="28"/>
          <w:szCs w:val="28"/>
        </w:rPr>
        <w:t>WSKAZÓWKA:</w:t>
      </w:r>
    </w:p>
    <w:p w14:paraId="50CDD800" w14:textId="77777777" w:rsidR="00957A3B" w:rsidRPr="00957A3B" w:rsidRDefault="00957A3B" w:rsidP="00957A3B">
      <w:pPr>
        <w:pStyle w:val="Akapitzlist"/>
        <w:widowControl/>
        <w:numPr>
          <w:ilvl w:val="0"/>
          <w:numId w:val="22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957A3B">
        <w:rPr>
          <w:rFonts w:asciiTheme="minorHAnsi" w:hAnsiTheme="minorHAnsi" w:cstheme="minorHAnsi"/>
          <w:sz w:val="28"/>
          <w:szCs w:val="28"/>
        </w:rPr>
        <w:t>Moc aplikacji wskazuje, kiedy każde urządzenie jest używane samodzielnie.</w:t>
      </w:r>
    </w:p>
    <w:p w14:paraId="22749EED" w14:textId="03E4652D" w:rsidR="00957A3B" w:rsidRPr="00957A3B" w:rsidRDefault="00957A3B" w:rsidP="00957A3B">
      <w:pPr>
        <w:pStyle w:val="Akapitzlist"/>
        <w:widowControl/>
        <w:numPr>
          <w:ilvl w:val="0"/>
          <w:numId w:val="22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957A3B">
        <w:rPr>
          <w:rFonts w:asciiTheme="minorHAnsi" w:hAnsiTheme="minorHAnsi" w:cstheme="minorHAnsi"/>
          <w:sz w:val="28"/>
          <w:szCs w:val="28"/>
        </w:rPr>
        <w:t>Możliwe jest jednoczesne korzystanie z zasilania AC i DC, ale całkowita moc nie powinna przekraczać mocy wyjściowej.</w:t>
      </w:r>
    </w:p>
    <w:p w14:paraId="2C040234" w14:textId="7962D763" w:rsidR="00957A3B" w:rsidRDefault="00957A3B" w:rsidP="00B76748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EX: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2947"/>
        <w:gridCol w:w="2948"/>
        <w:gridCol w:w="2948"/>
      </w:tblGrid>
      <w:tr w:rsidR="00957A3B" w14:paraId="31A451E6" w14:textId="77777777" w:rsidTr="00957A3B">
        <w:tc>
          <w:tcPr>
            <w:tcW w:w="5895" w:type="dxa"/>
            <w:gridSpan w:val="2"/>
          </w:tcPr>
          <w:p w14:paraId="0D8088C4" w14:textId="600F7759" w:rsidR="00957A3B" w:rsidRDefault="00957A3B" w:rsidP="00957A3B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57A3B">
              <w:rPr>
                <w:rFonts w:asciiTheme="minorHAnsi" w:hAnsiTheme="minorHAnsi" w:cstheme="minorHAnsi"/>
                <w:sz w:val="28"/>
                <w:szCs w:val="28"/>
              </w:rPr>
              <w:t>MOC ZNAMIONOWA GENERATORA</w:t>
            </w:r>
          </w:p>
        </w:tc>
        <w:tc>
          <w:tcPr>
            <w:tcW w:w="2948" w:type="dxa"/>
          </w:tcPr>
          <w:p w14:paraId="170B901C" w14:textId="5F1787FE" w:rsidR="00957A3B" w:rsidRDefault="00EA71C4" w:rsidP="00957A3B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7,8/8,5kW</w:t>
            </w:r>
          </w:p>
        </w:tc>
      </w:tr>
      <w:tr w:rsidR="00957A3B" w14:paraId="13970F56" w14:textId="77777777" w:rsidTr="00957A3B">
        <w:tc>
          <w:tcPr>
            <w:tcW w:w="2947" w:type="dxa"/>
          </w:tcPr>
          <w:p w14:paraId="07E6A239" w14:textId="7F854AF5" w:rsidR="00957A3B" w:rsidRDefault="00957A3B" w:rsidP="00957A3B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Częstotliwość</w:t>
            </w:r>
          </w:p>
        </w:tc>
        <w:tc>
          <w:tcPr>
            <w:tcW w:w="2948" w:type="dxa"/>
          </w:tcPr>
          <w:p w14:paraId="35EA2AFE" w14:textId="0A8A2FC6" w:rsidR="00957A3B" w:rsidRDefault="00957A3B" w:rsidP="00957A3B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Współczynnik mocy</w:t>
            </w:r>
          </w:p>
        </w:tc>
        <w:tc>
          <w:tcPr>
            <w:tcW w:w="2948" w:type="dxa"/>
          </w:tcPr>
          <w:p w14:paraId="73801448" w14:textId="76CD8981" w:rsidR="00957A3B" w:rsidRDefault="00957A3B" w:rsidP="00957A3B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957A3B" w14:paraId="5518FB9A" w14:textId="77777777" w:rsidTr="00957A3B">
        <w:tc>
          <w:tcPr>
            <w:tcW w:w="2947" w:type="dxa"/>
          </w:tcPr>
          <w:p w14:paraId="25340F6A" w14:textId="002E01B3" w:rsidR="00957A3B" w:rsidRDefault="00957A3B" w:rsidP="00957A3B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AC</w:t>
            </w:r>
          </w:p>
        </w:tc>
        <w:tc>
          <w:tcPr>
            <w:tcW w:w="2948" w:type="dxa"/>
          </w:tcPr>
          <w:p w14:paraId="59401FB0" w14:textId="0B75D053" w:rsidR="00957A3B" w:rsidRDefault="00957A3B" w:rsidP="00957A3B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1.0</w:t>
            </w:r>
          </w:p>
        </w:tc>
        <w:tc>
          <w:tcPr>
            <w:tcW w:w="2948" w:type="dxa"/>
          </w:tcPr>
          <w:p w14:paraId="0C0C7609" w14:textId="5CF3200C" w:rsidR="00957A3B" w:rsidRDefault="00957A3B" w:rsidP="00957A3B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&lt;6800W</w:t>
            </w:r>
          </w:p>
        </w:tc>
      </w:tr>
      <w:tr w:rsidR="00957A3B" w14:paraId="12DC17A9" w14:textId="77777777" w:rsidTr="00957A3B">
        <w:tc>
          <w:tcPr>
            <w:tcW w:w="2947" w:type="dxa"/>
          </w:tcPr>
          <w:p w14:paraId="3A7935F6" w14:textId="466C97B8" w:rsidR="00957A3B" w:rsidRDefault="00957A3B" w:rsidP="00957A3B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DC</w:t>
            </w:r>
          </w:p>
        </w:tc>
        <w:tc>
          <w:tcPr>
            <w:tcW w:w="2948" w:type="dxa"/>
          </w:tcPr>
          <w:p w14:paraId="5717F13D" w14:textId="5CD0014E" w:rsidR="00957A3B" w:rsidRDefault="00957A3B" w:rsidP="00957A3B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---</w:t>
            </w:r>
          </w:p>
        </w:tc>
        <w:tc>
          <w:tcPr>
            <w:tcW w:w="2948" w:type="dxa"/>
          </w:tcPr>
          <w:p w14:paraId="4C8E86F4" w14:textId="23444FC4" w:rsidR="00957A3B" w:rsidRDefault="00957A3B" w:rsidP="00957A3B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100W(12V/8.3A)</w:t>
            </w:r>
          </w:p>
        </w:tc>
      </w:tr>
    </w:tbl>
    <w:p w14:paraId="5FEDF2D0" w14:textId="0213DCFF" w:rsidR="00957A3B" w:rsidRDefault="00957A3B" w:rsidP="00B76748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</w:p>
    <w:p w14:paraId="4F11C2C8" w14:textId="5A9DA07D" w:rsidR="00957A3B" w:rsidRDefault="00957A3B" w:rsidP="00957A3B">
      <w:pPr>
        <w:widowControl/>
        <w:spacing w:after="160" w:line="259" w:lineRule="auto"/>
        <w:ind w:left="360"/>
        <w:jc w:val="center"/>
        <w:rPr>
          <w:rFonts w:asciiTheme="minorHAnsi" w:hAnsiTheme="minorHAnsi" w:cstheme="minorHAnsi"/>
          <w:sz w:val="28"/>
          <w:szCs w:val="28"/>
        </w:rPr>
      </w:pPr>
      <w:r w:rsidRPr="00957A3B">
        <w:rPr>
          <w:rFonts w:asciiTheme="minorHAnsi" w:hAnsiTheme="minorHAnsi" w:cstheme="minorHAnsi"/>
          <w:sz w:val="28"/>
          <w:szCs w:val="28"/>
        </w:rPr>
        <w:t>Kontrolka przeciążenia zapala się, gdy całkowita moc przekracza zakres zastosowania.</w:t>
      </w:r>
    </w:p>
    <w:p w14:paraId="6C22CDC0" w14:textId="77777777" w:rsidR="00957A3B" w:rsidRDefault="00957A3B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2E64D6F1" w14:textId="7C8D576F" w:rsidR="002B6B2E" w:rsidRPr="002B6B2E" w:rsidRDefault="002B6B2E" w:rsidP="002B6B2E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2B6B2E">
        <w:rPr>
          <w:rFonts w:asciiTheme="minorHAnsi" w:hAnsiTheme="minorHAnsi" w:cstheme="minorHAnsi"/>
          <w:b/>
          <w:bCs/>
          <w:sz w:val="28"/>
          <w:szCs w:val="28"/>
        </w:rPr>
        <w:lastRenderedPageBreak/>
        <w:t>ZWRÓĆ UWAGĘ</w:t>
      </w:r>
      <w:r>
        <w:rPr>
          <w:rFonts w:asciiTheme="minorHAnsi" w:hAnsiTheme="minorHAnsi" w:cstheme="minorHAnsi"/>
          <w:b/>
          <w:bCs/>
          <w:sz w:val="28"/>
          <w:szCs w:val="28"/>
        </w:rPr>
        <w:t>!</w:t>
      </w:r>
    </w:p>
    <w:p w14:paraId="6D96A6B4" w14:textId="77777777" w:rsidR="002B6B2E" w:rsidRPr="002B6B2E" w:rsidRDefault="002B6B2E" w:rsidP="002B6B2E">
      <w:pPr>
        <w:pStyle w:val="Akapitzlist"/>
        <w:widowControl/>
        <w:numPr>
          <w:ilvl w:val="0"/>
          <w:numId w:val="23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2B6B2E">
        <w:rPr>
          <w:rFonts w:asciiTheme="minorHAnsi" w:hAnsiTheme="minorHAnsi" w:cstheme="minorHAnsi"/>
          <w:sz w:val="28"/>
          <w:szCs w:val="28"/>
        </w:rPr>
        <w:t>Nie przeciążaj. Całkowite obciążenie wszystkich urządzeń elektrycznych nie może przekraczać zakresu zasilania generatora. Przeciążenie spowoduje uszkodzenie generatora.</w:t>
      </w:r>
    </w:p>
    <w:p w14:paraId="47862859" w14:textId="77777777" w:rsidR="002B6B2E" w:rsidRPr="002B6B2E" w:rsidRDefault="002B6B2E" w:rsidP="002B6B2E">
      <w:pPr>
        <w:pStyle w:val="Akapitzlist"/>
        <w:widowControl/>
        <w:numPr>
          <w:ilvl w:val="0"/>
          <w:numId w:val="23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2B6B2E">
        <w:rPr>
          <w:rFonts w:asciiTheme="minorHAnsi" w:hAnsiTheme="minorHAnsi" w:cstheme="minorHAnsi"/>
          <w:sz w:val="28"/>
          <w:szCs w:val="28"/>
        </w:rPr>
        <w:t>Dostarczając sprzęt precyzyjny, sterowniki elektroniczne, komputery elektroniczne, sprzęt oparty na mikrokomputerach lub ładowarki akumulatorów, należy trzymać generator w odpowiedniej odległości, aby zapobiec zakłóceniom elektrycznym z silnika. Upewnij się również, że szum elektryczny z silnika nie zakłóca działania innych urządzeń elektrycznych znajdujących się w pobliżu generatora.</w:t>
      </w:r>
    </w:p>
    <w:p w14:paraId="00C6B9F9" w14:textId="77777777" w:rsidR="002B6B2E" w:rsidRPr="002B6B2E" w:rsidRDefault="002B6B2E" w:rsidP="002B6B2E">
      <w:pPr>
        <w:pStyle w:val="Akapitzlist"/>
        <w:widowControl/>
        <w:numPr>
          <w:ilvl w:val="0"/>
          <w:numId w:val="23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2B6B2E">
        <w:rPr>
          <w:rFonts w:asciiTheme="minorHAnsi" w:hAnsiTheme="minorHAnsi" w:cstheme="minorHAnsi"/>
          <w:sz w:val="28"/>
          <w:szCs w:val="28"/>
        </w:rPr>
        <w:t>Jeżeli generator ma zasilać sprzęt medyczny, najpierw należy zasięgnąć porady producenta lekarza lub szpitala.</w:t>
      </w:r>
    </w:p>
    <w:p w14:paraId="62D93E8D" w14:textId="77777777" w:rsidR="002B6B2E" w:rsidRPr="002B6B2E" w:rsidRDefault="002B6B2E" w:rsidP="002B6B2E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</w:p>
    <w:p w14:paraId="3002B25F" w14:textId="439ECE6F" w:rsidR="002B6B2E" w:rsidRDefault="002B6B2E" w:rsidP="002B6B2E">
      <w:pPr>
        <w:pStyle w:val="Akapitzlist"/>
        <w:widowControl/>
        <w:numPr>
          <w:ilvl w:val="0"/>
          <w:numId w:val="23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2B6B2E">
        <w:rPr>
          <w:rFonts w:asciiTheme="minorHAnsi" w:hAnsiTheme="minorHAnsi" w:cstheme="minorHAnsi"/>
          <w:sz w:val="28"/>
          <w:szCs w:val="28"/>
        </w:rPr>
        <w:t>Niektóre urządzenia elektryczne lub silniki elektryczne ogólnego przeznaczenia mają wysokie zakresy rozruchowe podane w powyższej tabeli. Skonsultuj się z producentem sprzętu w celu uzyskania dalszych porad.</w:t>
      </w:r>
    </w:p>
    <w:p w14:paraId="3E624A5F" w14:textId="77777777" w:rsidR="002B6B2E" w:rsidRPr="002B6B2E" w:rsidRDefault="002B6B2E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008DF6F2" w14:textId="77777777" w:rsidR="00A71AAF" w:rsidRPr="00A71AAF" w:rsidRDefault="00A71AAF" w:rsidP="00A71AAF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A71AAF">
        <w:rPr>
          <w:rFonts w:asciiTheme="minorHAnsi" w:hAnsiTheme="minorHAnsi" w:cstheme="minorHAnsi"/>
          <w:b/>
          <w:bCs/>
          <w:sz w:val="28"/>
          <w:szCs w:val="28"/>
        </w:rPr>
        <w:lastRenderedPageBreak/>
        <w:t>6. Konserwacja</w:t>
      </w:r>
    </w:p>
    <w:p w14:paraId="614750E4" w14:textId="77777777" w:rsidR="00A71AAF" w:rsidRPr="00A71AAF" w:rsidRDefault="00A71AAF" w:rsidP="00A71AAF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A71AAF">
        <w:rPr>
          <w:rFonts w:asciiTheme="minorHAnsi" w:hAnsiTheme="minorHAnsi" w:cstheme="minorHAnsi"/>
          <w:sz w:val="28"/>
          <w:szCs w:val="28"/>
        </w:rPr>
        <w:t>Silnik musi być odpowiednio konserwowany, aby jego eksploatacja była bezpieczna, ekonomiczna i bezawaryjna, a także ekologiczna.</w:t>
      </w:r>
    </w:p>
    <w:p w14:paraId="71F410E8" w14:textId="4489069A" w:rsidR="002B6B2E" w:rsidRDefault="00A71AAF" w:rsidP="00A71AAF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A71AAF">
        <w:rPr>
          <w:rFonts w:asciiTheme="minorHAnsi" w:hAnsiTheme="minorHAnsi" w:cstheme="minorHAnsi"/>
          <w:sz w:val="28"/>
          <w:szCs w:val="28"/>
        </w:rPr>
        <w:t>Aby utrzymać silnik benzynowy w dobrym stanie technicznym, należy go okresowo serwisować. Należy dokładnie przestrzegać poniższego harmonogramu konserwacji i rutynowych procedur kontrolnych.</w:t>
      </w:r>
      <w:r>
        <w:rPr>
          <w:rFonts w:asciiTheme="minorHAnsi" w:hAnsiTheme="minorHAnsi" w:cstheme="minorHAnsi"/>
          <w:sz w:val="28"/>
          <w:szCs w:val="28"/>
        </w:rPr>
        <w:t>,</w:t>
      </w:r>
    </w:p>
    <w:p w14:paraId="57CF1078" w14:textId="77777777" w:rsidR="00A71AAF" w:rsidRPr="00A71AAF" w:rsidRDefault="00A71AAF" w:rsidP="00A71AAF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</w:p>
    <w:p w14:paraId="27C92FD6" w14:textId="3B957FE9" w:rsidR="00A71AAF" w:rsidRDefault="00A71AAF" w:rsidP="002B6B2E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1A77151" wp14:editId="563CB06B">
            <wp:extent cx="5850255" cy="41211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8D413" w14:textId="77777777" w:rsidR="00A71AAF" w:rsidRDefault="00A71AAF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2225AE0D" w14:textId="77777777" w:rsidR="00A8004E" w:rsidRPr="00A8004E" w:rsidRDefault="00A8004E" w:rsidP="00A8004E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A8004E">
        <w:rPr>
          <w:rFonts w:asciiTheme="minorHAnsi" w:hAnsiTheme="minorHAnsi" w:cstheme="minorHAnsi"/>
          <w:b/>
          <w:bCs/>
          <w:sz w:val="28"/>
          <w:szCs w:val="28"/>
        </w:rPr>
        <w:lastRenderedPageBreak/>
        <w:t>ZAUWAŻYĆ</w:t>
      </w:r>
    </w:p>
    <w:p w14:paraId="1A92E80A" w14:textId="77777777" w:rsidR="00A8004E" w:rsidRPr="00A8004E" w:rsidRDefault="00A8004E" w:rsidP="00A8004E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A8004E">
        <w:rPr>
          <w:rFonts w:asciiTheme="minorHAnsi" w:hAnsiTheme="minorHAnsi" w:cstheme="minorHAnsi"/>
          <w:sz w:val="28"/>
          <w:szCs w:val="28"/>
        </w:rPr>
        <w:t>Jeżeli silnik benzynowy często pracuje w wysokich temperaturach lub przy dużym obciążeniu, olej należy wymieniać co 25 godzin.</w:t>
      </w:r>
    </w:p>
    <w:p w14:paraId="10DC8DC5" w14:textId="77777777" w:rsidR="00A8004E" w:rsidRPr="00A8004E" w:rsidRDefault="00A8004E" w:rsidP="00A8004E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A8004E">
        <w:rPr>
          <w:rFonts w:asciiTheme="minorHAnsi" w:hAnsiTheme="minorHAnsi" w:cstheme="minorHAnsi"/>
          <w:sz w:val="28"/>
          <w:szCs w:val="28"/>
        </w:rPr>
        <w:t>Jeśli silnik często pracuje w zapyleniu lub w innych trudnych warunkach, wkład filtra powietrza należy czyścić co 10 godzin, w razie potrzeby wymieniać wkład filtra powietrza co 25 godzin.</w:t>
      </w:r>
    </w:p>
    <w:p w14:paraId="783772A3" w14:textId="77777777" w:rsidR="00A8004E" w:rsidRPr="00A8004E" w:rsidRDefault="00A8004E" w:rsidP="00A8004E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A8004E">
        <w:rPr>
          <w:rFonts w:asciiTheme="minorHAnsi" w:hAnsiTheme="minorHAnsi" w:cstheme="minorHAnsi"/>
          <w:sz w:val="28"/>
          <w:szCs w:val="28"/>
        </w:rPr>
        <w:t>Okres konserwacji i dokładny czas (godziny), ten, który nadejdzie pierwszy, powinien obowiązywać.</w:t>
      </w:r>
    </w:p>
    <w:p w14:paraId="0235E0A3" w14:textId="77777777" w:rsidR="00A8004E" w:rsidRPr="00A8004E" w:rsidRDefault="00A8004E" w:rsidP="00A8004E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A8004E">
        <w:rPr>
          <w:rFonts w:asciiTheme="minorHAnsi" w:hAnsiTheme="minorHAnsi" w:cstheme="minorHAnsi"/>
          <w:sz w:val="28"/>
          <w:szCs w:val="28"/>
        </w:rPr>
        <w:t>Jeśli przegapiłeś zaplanowany czas konserwacji silnika, zrób to jak najszybciej.</w:t>
      </w:r>
    </w:p>
    <w:p w14:paraId="67F785C9" w14:textId="77777777" w:rsidR="00A8004E" w:rsidRPr="00A8004E" w:rsidRDefault="00A8004E" w:rsidP="00A8004E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A8004E">
        <w:rPr>
          <w:rFonts w:asciiTheme="minorHAnsi" w:hAnsiTheme="minorHAnsi" w:cstheme="minorHAnsi"/>
          <w:b/>
          <w:bCs/>
          <w:sz w:val="28"/>
          <w:szCs w:val="28"/>
        </w:rPr>
        <w:t>OSTRZEŻENIE</w:t>
      </w:r>
    </w:p>
    <w:p w14:paraId="1DD44F2F" w14:textId="77777777" w:rsidR="00A8004E" w:rsidRPr="00A8004E" w:rsidRDefault="00A8004E" w:rsidP="00A8004E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A8004E">
        <w:rPr>
          <w:rFonts w:asciiTheme="minorHAnsi" w:hAnsiTheme="minorHAnsi" w:cstheme="minorHAnsi"/>
          <w:sz w:val="28"/>
          <w:szCs w:val="28"/>
        </w:rPr>
        <w:t>Zatrzymaj silnik przed serwisowaniem. Ustaw silnik na równej powierzchni i zdejmij nasadkę świecy zapłonowej, aby zapobiec uruchomieniu silnika.</w:t>
      </w:r>
    </w:p>
    <w:p w14:paraId="0222B360" w14:textId="6E1984AC" w:rsidR="00A71AAF" w:rsidRDefault="00A8004E" w:rsidP="00A8004E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A8004E">
        <w:rPr>
          <w:rFonts w:asciiTheme="minorHAnsi" w:hAnsiTheme="minorHAnsi" w:cstheme="minorHAnsi"/>
          <w:sz w:val="28"/>
          <w:szCs w:val="28"/>
        </w:rPr>
        <w:t>Nie używaj silnika w słabo wentylowanym pomieszczeniu lub innym zamkniętym pomieszczeniu. Zadbaj o dobrą wentylację w miejscu pracy. Spaliny z silnika mogą zawierać trujący CO, wdychanie może spowodować wstrząs, nieocenzurowanie, a nawet śmierć.</w:t>
      </w:r>
    </w:p>
    <w:p w14:paraId="6403B3B7" w14:textId="7D126FC8" w:rsidR="00C26C48" w:rsidRDefault="00C26C48" w:rsidP="00A8004E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</w:p>
    <w:p w14:paraId="475758F9" w14:textId="7CFD121C" w:rsidR="00C26C48" w:rsidRDefault="00C26C48" w:rsidP="00A8004E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</w:p>
    <w:p w14:paraId="13ACAB38" w14:textId="62313E50" w:rsidR="00C26C48" w:rsidRDefault="00C26C48" w:rsidP="00A8004E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</w:p>
    <w:p w14:paraId="16305B08" w14:textId="5820FED2" w:rsidR="00C26C48" w:rsidRDefault="00C26C48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05EB42C5" w14:textId="77777777" w:rsidR="00576ECA" w:rsidRPr="00576ECA" w:rsidRDefault="00576ECA" w:rsidP="00576ECA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576ECA">
        <w:rPr>
          <w:rFonts w:asciiTheme="minorHAnsi" w:hAnsiTheme="minorHAnsi" w:cstheme="minorHAnsi"/>
          <w:b/>
          <w:bCs/>
          <w:sz w:val="28"/>
          <w:szCs w:val="28"/>
        </w:rPr>
        <w:lastRenderedPageBreak/>
        <w:t>6.1 Kontrola świecy zapłonowej</w:t>
      </w:r>
    </w:p>
    <w:p w14:paraId="2D6D3045" w14:textId="77777777" w:rsidR="00576ECA" w:rsidRPr="00576ECA" w:rsidRDefault="00576ECA" w:rsidP="00576EC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576ECA">
        <w:rPr>
          <w:rFonts w:asciiTheme="minorHAnsi" w:hAnsiTheme="minorHAnsi" w:cstheme="minorHAnsi"/>
          <w:sz w:val="28"/>
          <w:szCs w:val="28"/>
        </w:rPr>
        <w:t>Świeca zapłonowa to ważne elementy silnika, które należy okresowo sprawdzać.</w:t>
      </w:r>
    </w:p>
    <w:p w14:paraId="50E1A374" w14:textId="4E24CBAE" w:rsidR="00576ECA" w:rsidRPr="00576ECA" w:rsidRDefault="00576ECA" w:rsidP="00576ECA">
      <w:pPr>
        <w:pStyle w:val="Akapitzlist"/>
        <w:widowControl/>
        <w:numPr>
          <w:ilvl w:val="0"/>
          <w:numId w:val="25"/>
        </w:num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576ECA">
        <w:rPr>
          <w:rFonts w:asciiTheme="minorHAnsi" w:hAnsiTheme="minorHAnsi" w:cstheme="minorHAnsi"/>
          <w:sz w:val="28"/>
          <w:szCs w:val="28"/>
        </w:rPr>
        <w:t>Zdejmij pokrywę (1) i nasadkę świecy zapłonowej (2) i włóż narzędzie (4) przez otwór od zewnętrznej strony pokrywy.</w:t>
      </w:r>
    </w:p>
    <w:p w14:paraId="5E3C6613" w14:textId="2436DCFD" w:rsidR="00576ECA" w:rsidRPr="00576ECA" w:rsidRDefault="00576ECA" w:rsidP="00576ECA">
      <w:pPr>
        <w:pStyle w:val="Akapitzlist"/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DEC9618" wp14:editId="157AD480">
            <wp:extent cx="4884420" cy="24917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718D" w14:textId="77777777" w:rsidR="00576ECA" w:rsidRPr="00576ECA" w:rsidRDefault="00576ECA" w:rsidP="00576EC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576ECA">
        <w:rPr>
          <w:rFonts w:asciiTheme="minorHAnsi" w:hAnsiTheme="minorHAnsi" w:cstheme="minorHAnsi"/>
          <w:sz w:val="28"/>
          <w:szCs w:val="28"/>
        </w:rPr>
        <w:t>2. Włóż kierownicę (3) do narzędzia (4) i obróć w kierunku przeciwnym do ruchu wskazówek zegara, aby wyjąć świecę zapłonową.</w:t>
      </w:r>
    </w:p>
    <w:p w14:paraId="25393B51" w14:textId="77777777" w:rsidR="00576ECA" w:rsidRPr="00576ECA" w:rsidRDefault="00576ECA" w:rsidP="00576EC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576ECA">
        <w:rPr>
          <w:rFonts w:asciiTheme="minorHAnsi" w:hAnsiTheme="minorHAnsi" w:cstheme="minorHAnsi"/>
          <w:sz w:val="28"/>
          <w:szCs w:val="28"/>
        </w:rPr>
        <w:t>3. Sprawdź, czy nie ma przebarwień i usuń węgiel. Izolator porcelanowy wokół elektrody środkowej świecy sparo powinien mieć kolor od średniego do jasnobrązowego.</w:t>
      </w:r>
    </w:p>
    <w:p w14:paraId="1FA5471A" w14:textId="77777777" w:rsidR="00576ECA" w:rsidRPr="00576ECA" w:rsidRDefault="00576ECA" w:rsidP="00576EC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576ECA">
        <w:rPr>
          <w:rFonts w:asciiTheme="minorHAnsi" w:hAnsiTheme="minorHAnsi" w:cstheme="minorHAnsi"/>
          <w:sz w:val="28"/>
          <w:szCs w:val="28"/>
        </w:rPr>
        <w:t>4. Sprawdź typ i przerwę świecy zapłonowej.</w:t>
      </w:r>
    </w:p>
    <w:p w14:paraId="22A57E86" w14:textId="77777777" w:rsidR="00576ECA" w:rsidRPr="00576ECA" w:rsidRDefault="00576ECA" w:rsidP="00576EC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576ECA">
        <w:rPr>
          <w:rFonts w:asciiTheme="minorHAnsi" w:hAnsiTheme="minorHAnsi" w:cstheme="minorHAnsi"/>
          <w:sz w:val="28"/>
          <w:szCs w:val="28"/>
        </w:rPr>
        <w:t>Standardowa świeca zapłonowa: 76RTC (F7RTC)</w:t>
      </w:r>
    </w:p>
    <w:p w14:paraId="41F3987F" w14:textId="77777777" w:rsidR="00576ECA" w:rsidRPr="00576ECA" w:rsidRDefault="00576ECA" w:rsidP="00576EC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576ECA">
        <w:rPr>
          <w:rFonts w:asciiTheme="minorHAnsi" w:hAnsiTheme="minorHAnsi" w:cstheme="minorHAnsi"/>
          <w:sz w:val="28"/>
          <w:szCs w:val="28"/>
        </w:rPr>
        <w:t>Odstęp świecy zapłonowej: 0,7-0,8mm</w:t>
      </w:r>
    </w:p>
    <w:p w14:paraId="392E145B" w14:textId="77777777" w:rsidR="00576ECA" w:rsidRPr="00576ECA" w:rsidRDefault="00576ECA" w:rsidP="00576EC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576ECA">
        <w:rPr>
          <w:rFonts w:asciiTheme="minorHAnsi" w:hAnsiTheme="minorHAnsi" w:cstheme="minorHAnsi"/>
          <w:sz w:val="28"/>
          <w:szCs w:val="28"/>
        </w:rPr>
        <w:t>Wskazówka: Szczelinę świecy zapłonowej należy zmierzyć miernikiem grubości drutu i ewentualnie dostosować do specyfikacji.</w:t>
      </w:r>
    </w:p>
    <w:p w14:paraId="37CFC731" w14:textId="77777777" w:rsidR="00576ECA" w:rsidRPr="00576ECA" w:rsidRDefault="00576ECA" w:rsidP="00576EC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576ECA">
        <w:rPr>
          <w:rFonts w:asciiTheme="minorHAnsi" w:hAnsiTheme="minorHAnsi" w:cstheme="minorHAnsi"/>
          <w:sz w:val="28"/>
          <w:szCs w:val="28"/>
        </w:rPr>
        <w:t>5. Zainstaluj świecę zapłonową.</w:t>
      </w:r>
    </w:p>
    <w:p w14:paraId="39197E5D" w14:textId="77777777" w:rsidR="00576ECA" w:rsidRPr="00576ECA" w:rsidRDefault="00576ECA" w:rsidP="00576EC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576ECA">
        <w:rPr>
          <w:rFonts w:asciiTheme="minorHAnsi" w:hAnsiTheme="minorHAnsi" w:cstheme="minorHAnsi"/>
          <w:sz w:val="28"/>
          <w:szCs w:val="28"/>
        </w:rPr>
        <w:t>Moment obrotowy świecy zapłonowej: 28Nm</w:t>
      </w:r>
    </w:p>
    <w:p w14:paraId="22118E47" w14:textId="77777777" w:rsidR="00576ECA" w:rsidRPr="00576ECA" w:rsidRDefault="00576ECA" w:rsidP="00576EC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576ECA">
        <w:rPr>
          <w:rFonts w:asciiTheme="minorHAnsi" w:hAnsiTheme="minorHAnsi" w:cstheme="minorHAnsi"/>
          <w:b/>
          <w:bCs/>
          <w:sz w:val="28"/>
          <w:szCs w:val="28"/>
        </w:rPr>
        <w:t>WSKAZÓWKA:</w:t>
      </w:r>
      <w:r w:rsidRPr="00576ECA">
        <w:rPr>
          <w:rFonts w:asciiTheme="minorHAnsi" w:hAnsiTheme="minorHAnsi" w:cstheme="minorHAnsi"/>
          <w:sz w:val="28"/>
          <w:szCs w:val="28"/>
        </w:rPr>
        <w:t xml:space="preserve"> Jeśli klucz dynamometryczny nie jest dostępny podczas montażu świecy zapłonowej, prawidłowe oszacowanie prawidłowego momentu dokręcania wynosi 1/4-1/2 obrotu pst. Jednak świecę zapłonową należy dokręcić jak najszybciej określonym momentem.</w:t>
      </w:r>
    </w:p>
    <w:p w14:paraId="5827387A" w14:textId="4D51828E" w:rsidR="001E4FB2" w:rsidRDefault="00576ECA" w:rsidP="00576EC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576ECA">
        <w:rPr>
          <w:rFonts w:asciiTheme="minorHAnsi" w:hAnsiTheme="minorHAnsi" w:cstheme="minorHAnsi"/>
          <w:sz w:val="28"/>
          <w:szCs w:val="28"/>
        </w:rPr>
        <w:t>6. Załóż nasadkę świecy zapłonowej i świecę zapłonową</w:t>
      </w:r>
    </w:p>
    <w:p w14:paraId="4B0A4E03" w14:textId="77777777" w:rsidR="001E4FB2" w:rsidRDefault="001E4FB2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br w:type="page"/>
      </w:r>
    </w:p>
    <w:p w14:paraId="72AEDF78" w14:textId="77777777" w:rsidR="00F92893" w:rsidRPr="00F92893" w:rsidRDefault="00F92893" w:rsidP="00F92893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F92893">
        <w:rPr>
          <w:rFonts w:asciiTheme="minorHAnsi" w:hAnsiTheme="minorHAnsi" w:cstheme="minorHAnsi"/>
          <w:b/>
          <w:bCs/>
          <w:sz w:val="28"/>
          <w:szCs w:val="28"/>
        </w:rPr>
        <w:lastRenderedPageBreak/>
        <w:t>6.2 Regulacja gaźnika</w:t>
      </w:r>
    </w:p>
    <w:p w14:paraId="39BFF31C" w14:textId="77777777" w:rsidR="00F92893" w:rsidRPr="00F92893" w:rsidRDefault="00F92893" w:rsidP="00F92893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F92893">
        <w:rPr>
          <w:rFonts w:asciiTheme="minorHAnsi" w:hAnsiTheme="minorHAnsi" w:cstheme="minorHAnsi"/>
          <w:sz w:val="28"/>
          <w:szCs w:val="28"/>
        </w:rPr>
        <w:t>Gaźnik jest istotną częścią silnika. Regulację należy pozostawić autoryzowanemu dealerowi naszej firmy posiadającemu fachową wiedzę, specjalistyczny termin i sprzęt, aby wykonać to prawidłowo.</w:t>
      </w:r>
    </w:p>
    <w:p w14:paraId="13DE3E09" w14:textId="77777777" w:rsidR="00F92893" w:rsidRPr="00F92893" w:rsidRDefault="00F92893" w:rsidP="00F92893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</w:p>
    <w:p w14:paraId="4FFE8FF9" w14:textId="77777777" w:rsidR="00F92893" w:rsidRPr="00F92893" w:rsidRDefault="00F92893" w:rsidP="00F92893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F92893">
        <w:rPr>
          <w:rFonts w:asciiTheme="minorHAnsi" w:hAnsiTheme="minorHAnsi" w:cstheme="minorHAnsi"/>
          <w:b/>
          <w:bCs/>
          <w:sz w:val="28"/>
          <w:szCs w:val="28"/>
        </w:rPr>
        <w:t>6.3 Wymiana oleju silnikowego (patrz 4.2)</w:t>
      </w:r>
    </w:p>
    <w:p w14:paraId="73E61FD7" w14:textId="77777777" w:rsidR="00F92893" w:rsidRPr="00F92893" w:rsidRDefault="00F92893" w:rsidP="00F92893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F92893">
        <w:rPr>
          <w:rFonts w:asciiTheme="minorHAnsi" w:hAnsiTheme="minorHAnsi" w:cstheme="minorHAnsi"/>
          <w:sz w:val="28"/>
          <w:szCs w:val="28"/>
        </w:rPr>
        <w:t>OSTRZEŻENIE!</w:t>
      </w:r>
    </w:p>
    <w:p w14:paraId="5E6079E2" w14:textId="77777777" w:rsidR="00F92893" w:rsidRPr="00F92893" w:rsidRDefault="00F92893" w:rsidP="00F92893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F92893">
        <w:rPr>
          <w:rFonts w:asciiTheme="minorHAnsi" w:hAnsiTheme="minorHAnsi" w:cstheme="minorHAnsi"/>
          <w:sz w:val="28"/>
          <w:szCs w:val="28"/>
        </w:rPr>
        <w:t>Unikaj spuszczania oleju silnikowego natychmiast po zatrzymaniu silnika. Olej jest gorący i należy obchodzić się z nim ostrożnie, aby uniknąć poparzeń.</w:t>
      </w:r>
    </w:p>
    <w:p w14:paraId="3630B9D4" w14:textId="77777777" w:rsidR="00F92893" w:rsidRPr="00F92893" w:rsidRDefault="00F92893" w:rsidP="00F92893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F92893">
        <w:rPr>
          <w:rFonts w:asciiTheme="minorHAnsi" w:hAnsiTheme="minorHAnsi" w:cstheme="minorHAnsi"/>
          <w:sz w:val="28"/>
          <w:szCs w:val="28"/>
        </w:rPr>
        <w:t>1. Umieść generator na dźwigni Surface i rozgrzej silnik przez kilka minut. Zatrzymaj silnik i przekręć pokrętło przełącznika 3 w 1, pokrętło odpowietrznika korka zbiornika paliwa do pozycji „OFF”.</w:t>
      </w:r>
    </w:p>
    <w:p w14:paraId="0655D4FB" w14:textId="77777777" w:rsidR="00F92893" w:rsidRPr="00F92893" w:rsidRDefault="00F92893" w:rsidP="00F92893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F92893">
        <w:rPr>
          <w:rFonts w:asciiTheme="minorHAnsi" w:hAnsiTheme="minorHAnsi" w:cstheme="minorHAnsi"/>
          <w:sz w:val="28"/>
          <w:szCs w:val="28"/>
        </w:rPr>
        <w:t>2. Odkręć śruby i zdejmij pokrywę.</w:t>
      </w:r>
    </w:p>
    <w:p w14:paraId="25D8684B" w14:textId="77777777" w:rsidR="00F92893" w:rsidRPr="00F92893" w:rsidRDefault="00F92893" w:rsidP="00F92893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F92893">
        <w:rPr>
          <w:rFonts w:asciiTheme="minorHAnsi" w:hAnsiTheme="minorHAnsi" w:cstheme="minorHAnsi"/>
          <w:sz w:val="28"/>
          <w:szCs w:val="28"/>
        </w:rPr>
        <w:t>3. Zdejmij obóz wlewu oleju.</w:t>
      </w:r>
    </w:p>
    <w:p w14:paraId="7A25C72E" w14:textId="77777777" w:rsidR="00F92893" w:rsidRPr="00F92893" w:rsidRDefault="00F92893" w:rsidP="00F92893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F92893">
        <w:rPr>
          <w:rFonts w:asciiTheme="minorHAnsi" w:hAnsiTheme="minorHAnsi" w:cstheme="minorHAnsi"/>
          <w:sz w:val="28"/>
          <w:szCs w:val="28"/>
        </w:rPr>
        <w:t>4. Umieść miskę olejową pod silnikiem. Przechyl generator, aby całkowicie spuścić olej.</w:t>
      </w:r>
    </w:p>
    <w:p w14:paraId="0FE231DE" w14:textId="165729EC" w:rsidR="00F92893" w:rsidRDefault="00F92893" w:rsidP="00F92893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F92893">
        <w:rPr>
          <w:rFonts w:asciiTheme="minorHAnsi" w:hAnsiTheme="minorHAnsi" w:cstheme="minorHAnsi"/>
          <w:sz w:val="28"/>
          <w:szCs w:val="28"/>
        </w:rPr>
        <w:t>5. Wymień generator na dźwignię Surface.</w: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19653E3" wp14:editId="1FFF229A">
            <wp:extent cx="5850255" cy="215582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B7D7B" w14:textId="02E355D3" w:rsidR="00F92893" w:rsidRPr="00F92893" w:rsidRDefault="00F92893" w:rsidP="00F92893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F92893">
        <w:rPr>
          <w:rFonts w:asciiTheme="minorHAnsi" w:hAnsiTheme="minorHAnsi" w:cstheme="minorHAnsi"/>
          <w:b/>
          <w:bCs/>
          <w:sz w:val="28"/>
          <w:szCs w:val="28"/>
        </w:rPr>
        <w:t>Zwróć uwagę!</w:t>
      </w:r>
    </w:p>
    <w:p w14:paraId="40849187" w14:textId="383C3C51" w:rsidR="0056425D" w:rsidRDefault="00F92893" w:rsidP="00F92893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F92893">
        <w:rPr>
          <w:rFonts w:asciiTheme="minorHAnsi" w:hAnsiTheme="minorHAnsi" w:cstheme="minorHAnsi"/>
          <w:sz w:val="28"/>
          <w:szCs w:val="28"/>
        </w:rPr>
        <w:t>Nie przechylaj generatora podczas dolewania oleju silnikowego. Może to spowodować przepełnienie i uszkodzenie silnika.</w:t>
      </w:r>
    </w:p>
    <w:p w14:paraId="79E2CB0F" w14:textId="77777777" w:rsidR="0056425D" w:rsidRDefault="0056425D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2E26A72F" w14:textId="0C6536D8" w:rsidR="0018723A" w:rsidRPr="0018723A" w:rsidRDefault="0018723A" w:rsidP="0018723A">
      <w:pPr>
        <w:widowControl/>
        <w:spacing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18723A">
        <w:rPr>
          <w:rFonts w:asciiTheme="minorHAnsi" w:hAnsiTheme="minorHAnsi" w:cstheme="minorHAnsi"/>
          <w:b/>
          <w:bCs/>
          <w:sz w:val="28"/>
          <w:szCs w:val="28"/>
        </w:rPr>
        <w:lastRenderedPageBreak/>
        <w:t>Zwróć uwagę!</w:t>
      </w:r>
    </w:p>
    <w:p w14:paraId="1BE878D6" w14:textId="1177FCC2" w:rsidR="0018723A" w:rsidRDefault="0018723A" w:rsidP="0018723A">
      <w:pPr>
        <w:widowControl/>
        <w:spacing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18723A">
        <w:rPr>
          <w:rFonts w:asciiTheme="minorHAnsi" w:hAnsiTheme="minorHAnsi" w:cstheme="minorHAnsi"/>
          <w:sz w:val="28"/>
          <w:szCs w:val="28"/>
        </w:rPr>
        <w:t>Upewnij się, że do skrzyni korbowej nie dostanie się żaden obcy materiał.</w:t>
      </w:r>
    </w:p>
    <w:p w14:paraId="4328582C" w14:textId="77777777" w:rsidR="0018723A" w:rsidRPr="0018723A" w:rsidRDefault="0018723A" w:rsidP="0018723A">
      <w:pPr>
        <w:widowControl/>
        <w:spacing w:line="259" w:lineRule="auto"/>
        <w:ind w:left="360"/>
        <w:rPr>
          <w:rFonts w:asciiTheme="minorHAnsi" w:hAnsiTheme="minorHAnsi" w:cstheme="minorHAnsi"/>
          <w:sz w:val="28"/>
          <w:szCs w:val="28"/>
        </w:rPr>
      </w:pPr>
    </w:p>
    <w:p w14:paraId="40707D83" w14:textId="77777777" w:rsidR="0018723A" w:rsidRPr="0018723A" w:rsidRDefault="0018723A" w:rsidP="0018723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18723A">
        <w:rPr>
          <w:rFonts w:asciiTheme="minorHAnsi" w:hAnsiTheme="minorHAnsi" w:cstheme="minorHAnsi"/>
          <w:sz w:val="28"/>
          <w:szCs w:val="28"/>
        </w:rPr>
        <w:t>8. Załóż korek filtra oleju.</w:t>
      </w:r>
    </w:p>
    <w:p w14:paraId="368BE747" w14:textId="77777777" w:rsidR="0018723A" w:rsidRPr="0018723A" w:rsidRDefault="0018723A" w:rsidP="0018723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18723A">
        <w:rPr>
          <w:rFonts w:asciiTheme="minorHAnsi" w:hAnsiTheme="minorHAnsi" w:cstheme="minorHAnsi"/>
          <w:sz w:val="28"/>
          <w:szCs w:val="28"/>
        </w:rPr>
        <w:t>9. Załóż pokrywę i dokręć śruby.</w:t>
      </w:r>
    </w:p>
    <w:p w14:paraId="30345CB8" w14:textId="77777777" w:rsidR="0018723A" w:rsidRPr="0018723A" w:rsidRDefault="0018723A" w:rsidP="0018723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</w:p>
    <w:p w14:paraId="63D5D516" w14:textId="77777777" w:rsidR="0018723A" w:rsidRPr="0018723A" w:rsidRDefault="0018723A" w:rsidP="0018723A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18723A">
        <w:rPr>
          <w:rFonts w:asciiTheme="minorHAnsi" w:hAnsiTheme="minorHAnsi" w:cstheme="minorHAnsi"/>
          <w:b/>
          <w:bCs/>
          <w:sz w:val="28"/>
          <w:szCs w:val="28"/>
        </w:rPr>
        <w:t>6.4 Filtr powietrza</w:t>
      </w:r>
    </w:p>
    <w:p w14:paraId="1D5C8975" w14:textId="77777777" w:rsidR="0018723A" w:rsidRPr="0018723A" w:rsidRDefault="0018723A" w:rsidP="0018723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18723A">
        <w:rPr>
          <w:rFonts w:asciiTheme="minorHAnsi" w:hAnsiTheme="minorHAnsi" w:cstheme="minorHAnsi"/>
          <w:sz w:val="28"/>
          <w:szCs w:val="28"/>
        </w:rPr>
        <w:t>1. Wykręć śruby (1), a następnie zdejmij pokrywę (2).</w:t>
      </w:r>
    </w:p>
    <w:p w14:paraId="02120687" w14:textId="77777777" w:rsidR="0018723A" w:rsidRPr="0018723A" w:rsidRDefault="0018723A" w:rsidP="0018723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18723A">
        <w:rPr>
          <w:rFonts w:asciiTheme="minorHAnsi" w:hAnsiTheme="minorHAnsi" w:cstheme="minorHAnsi"/>
          <w:sz w:val="28"/>
          <w:szCs w:val="28"/>
        </w:rPr>
        <w:t>2. Zdejmij pokrywę obudowy filtra powietrza (3).</w:t>
      </w:r>
    </w:p>
    <w:p w14:paraId="43503CDC" w14:textId="3DB0B487" w:rsidR="0018723A" w:rsidRPr="0018723A" w:rsidRDefault="0018723A" w:rsidP="0018723A">
      <w:pPr>
        <w:widowControl/>
        <w:spacing w:after="160" w:line="259" w:lineRule="auto"/>
        <w:ind w:left="360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437BA0A" wp14:editId="629311BD">
            <wp:extent cx="4038600" cy="101346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B9E7F" w14:textId="77777777" w:rsidR="0018723A" w:rsidRPr="0018723A" w:rsidRDefault="0018723A" w:rsidP="0018723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18723A">
        <w:rPr>
          <w:rFonts w:asciiTheme="minorHAnsi" w:hAnsiTheme="minorHAnsi" w:cstheme="minorHAnsi"/>
          <w:sz w:val="28"/>
          <w:szCs w:val="28"/>
        </w:rPr>
        <w:t>3. Wyjmij element piankowy.</w:t>
      </w:r>
    </w:p>
    <w:p w14:paraId="223C7635" w14:textId="77777777" w:rsidR="0018723A" w:rsidRPr="0018723A" w:rsidRDefault="0018723A" w:rsidP="0018723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18723A">
        <w:rPr>
          <w:rFonts w:asciiTheme="minorHAnsi" w:hAnsiTheme="minorHAnsi" w:cstheme="minorHAnsi"/>
          <w:sz w:val="28"/>
          <w:szCs w:val="28"/>
        </w:rPr>
        <w:t>4. Umyj element piankowy w rozpuszczalniku i osusz go.</w:t>
      </w:r>
    </w:p>
    <w:p w14:paraId="048FA3B4" w14:textId="77777777" w:rsidR="0018723A" w:rsidRPr="0018723A" w:rsidRDefault="0018723A" w:rsidP="0018723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18723A">
        <w:rPr>
          <w:rFonts w:asciiTheme="minorHAnsi" w:hAnsiTheme="minorHAnsi" w:cstheme="minorHAnsi"/>
          <w:sz w:val="28"/>
          <w:szCs w:val="28"/>
        </w:rPr>
        <w:t>5. Naoliwić element piankowy i wycisnąć nadmiar oleju.</w:t>
      </w:r>
    </w:p>
    <w:p w14:paraId="1587D8B4" w14:textId="77777777" w:rsidR="0018723A" w:rsidRPr="0018723A" w:rsidRDefault="0018723A" w:rsidP="0018723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18723A">
        <w:rPr>
          <w:rFonts w:asciiTheme="minorHAnsi" w:hAnsiTheme="minorHAnsi" w:cstheme="minorHAnsi"/>
          <w:sz w:val="28"/>
          <w:szCs w:val="28"/>
        </w:rPr>
        <w:t>Element piankowy powinien być mokry, ale nie może kapać.</w:t>
      </w:r>
    </w:p>
    <w:p w14:paraId="17914098" w14:textId="1366A1FC" w:rsidR="0018723A" w:rsidRPr="0018723A" w:rsidRDefault="0018723A" w:rsidP="0018723A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18723A">
        <w:rPr>
          <w:rFonts w:asciiTheme="minorHAnsi" w:hAnsiTheme="minorHAnsi" w:cstheme="minorHAnsi"/>
          <w:b/>
          <w:bCs/>
          <w:sz w:val="28"/>
          <w:szCs w:val="28"/>
        </w:rPr>
        <w:t>ZWRÓĆ UWAGĘ!</w:t>
      </w:r>
    </w:p>
    <w:p w14:paraId="3A67BA78" w14:textId="6360EEDA" w:rsidR="0018723A" w:rsidRDefault="0018723A" w:rsidP="0018723A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18723A">
        <w:rPr>
          <w:rFonts w:asciiTheme="minorHAnsi" w:hAnsiTheme="minorHAnsi" w:cstheme="minorHAnsi"/>
          <w:b/>
          <w:bCs/>
          <w:sz w:val="28"/>
          <w:szCs w:val="28"/>
        </w:rPr>
        <w:t>Nie wykręcaj elementu piankowego podczas jego ściskania. Może to spowodować jego rozerwanie.</w:t>
      </w:r>
    </w:p>
    <w:p w14:paraId="18B804C7" w14:textId="0C4EBC33" w:rsidR="0018723A" w:rsidRDefault="0018723A" w:rsidP="0018723A">
      <w:pPr>
        <w:widowControl/>
        <w:spacing w:after="160" w:line="259" w:lineRule="auto"/>
        <w:ind w:left="36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2E5A99DD" wp14:editId="5380CF0D">
            <wp:extent cx="1440180" cy="1104900"/>
            <wp:effectExtent l="0" t="0" r="762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6B5E9" w14:textId="77777777" w:rsidR="00EA0474" w:rsidRPr="0018723A" w:rsidRDefault="00EA0474" w:rsidP="0018723A">
      <w:pPr>
        <w:widowControl/>
        <w:spacing w:after="160" w:line="259" w:lineRule="auto"/>
        <w:ind w:left="36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386970BA" w14:textId="77777777" w:rsidR="0018723A" w:rsidRPr="0018723A" w:rsidRDefault="0018723A" w:rsidP="0018723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18723A">
        <w:rPr>
          <w:rFonts w:asciiTheme="minorHAnsi" w:hAnsiTheme="minorHAnsi" w:cstheme="minorHAnsi"/>
          <w:sz w:val="28"/>
          <w:szCs w:val="28"/>
        </w:rPr>
        <w:t>6. Włóż wkład piankowy do obudowy filtra powietrza.</w:t>
      </w:r>
    </w:p>
    <w:p w14:paraId="69F03F65" w14:textId="25511815" w:rsidR="00EA0474" w:rsidRDefault="0018723A" w:rsidP="0018723A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EA0474">
        <w:rPr>
          <w:rFonts w:asciiTheme="minorHAnsi" w:hAnsiTheme="minorHAnsi" w:cstheme="minorHAnsi"/>
          <w:b/>
          <w:bCs/>
          <w:sz w:val="28"/>
          <w:szCs w:val="28"/>
        </w:rPr>
        <w:t>WSKAZÓWKA:</w:t>
      </w:r>
      <w:r w:rsidRPr="0018723A">
        <w:rPr>
          <w:rFonts w:asciiTheme="minorHAnsi" w:hAnsiTheme="minorHAnsi" w:cstheme="minorHAnsi"/>
          <w:sz w:val="28"/>
          <w:szCs w:val="28"/>
        </w:rPr>
        <w:t xml:space="preserve"> Upewnij się, że uszczelnienie elementu piankowego jest dopasowane do powierzchni filtra powietrza, aby nie było wycieku powietrza.</w:t>
      </w:r>
    </w:p>
    <w:p w14:paraId="3315ABC8" w14:textId="77777777" w:rsidR="00EA0474" w:rsidRDefault="00EA0474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10EDEFAC" w14:textId="77777777" w:rsidR="002A0308" w:rsidRPr="002A0308" w:rsidRDefault="002A0308" w:rsidP="002A0308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2A0308">
        <w:rPr>
          <w:rFonts w:asciiTheme="minorHAnsi" w:hAnsiTheme="minorHAnsi" w:cstheme="minorHAnsi"/>
          <w:b/>
          <w:bCs/>
          <w:sz w:val="28"/>
          <w:szCs w:val="28"/>
        </w:rPr>
        <w:lastRenderedPageBreak/>
        <w:t>Silnik nigdy nie powinien pracować bez elementu piankowego; może dojść do nadmiernego zużycia tłoków i cylindrów.</w:t>
      </w:r>
    </w:p>
    <w:p w14:paraId="131042EC" w14:textId="77777777" w:rsidR="002A0308" w:rsidRPr="002A0308" w:rsidRDefault="002A0308" w:rsidP="002A0308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2A0308">
        <w:rPr>
          <w:rFonts w:asciiTheme="minorHAnsi" w:hAnsiTheme="minorHAnsi" w:cstheme="minorHAnsi"/>
          <w:sz w:val="28"/>
          <w:szCs w:val="28"/>
        </w:rPr>
        <w:t>7. Załóż pokrywę obudowy filtra powietrza w oryginalnej pozycji i dokręć śrubę.</w:t>
      </w:r>
    </w:p>
    <w:p w14:paraId="71E41C5E" w14:textId="77777777" w:rsidR="002A0308" w:rsidRPr="002A0308" w:rsidRDefault="002A0308" w:rsidP="002A0308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2A0308">
        <w:rPr>
          <w:rFonts w:asciiTheme="minorHAnsi" w:hAnsiTheme="minorHAnsi" w:cstheme="minorHAnsi"/>
          <w:sz w:val="28"/>
          <w:szCs w:val="28"/>
        </w:rPr>
        <w:t>8. Załóż pokrywę i zablokuj ją.</w:t>
      </w:r>
    </w:p>
    <w:p w14:paraId="57212AAC" w14:textId="77777777" w:rsidR="002A0308" w:rsidRPr="002A0308" w:rsidRDefault="002A0308" w:rsidP="002A0308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2A0308">
        <w:rPr>
          <w:rFonts w:asciiTheme="minorHAnsi" w:hAnsiTheme="minorHAnsi" w:cstheme="minorHAnsi"/>
          <w:b/>
          <w:bCs/>
          <w:sz w:val="28"/>
          <w:szCs w:val="28"/>
        </w:rPr>
        <w:t>6.5 Ekran tłumika i łapacz iskier</w:t>
      </w:r>
    </w:p>
    <w:p w14:paraId="2E6EF14F" w14:textId="77777777" w:rsidR="002A0308" w:rsidRPr="002A0308" w:rsidRDefault="002A0308" w:rsidP="002A0308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2A0308">
        <w:rPr>
          <w:rFonts w:asciiTheme="minorHAnsi" w:hAnsiTheme="minorHAnsi" w:cstheme="minorHAnsi"/>
          <w:b/>
          <w:bCs/>
          <w:sz w:val="28"/>
          <w:szCs w:val="28"/>
        </w:rPr>
        <w:t>Ostrzeżenie!</w:t>
      </w:r>
    </w:p>
    <w:p w14:paraId="712C41F5" w14:textId="77777777" w:rsidR="002A0308" w:rsidRPr="002A0308" w:rsidRDefault="002A0308" w:rsidP="002A0308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2A0308">
        <w:rPr>
          <w:rFonts w:asciiTheme="minorHAnsi" w:hAnsiTheme="minorHAnsi" w:cstheme="minorHAnsi"/>
          <w:sz w:val="28"/>
          <w:szCs w:val="28"/>
        </w:rPr>
        <w:t>Silnik i tłumik będą bardzo gorące po uruchomieniu silnika.</w:t>
      </w:r>
    </w:p>
    <w:p w14:paraId="49EB412D" w14:textId="77777777" w:rsidR="002A0308" w:rsidRPr="002A0308" w:rsidRDefault="002A0308" w:rsidP="002A0308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2A0308">
        <w:rPr>
          <w:rFonts w:asciiTheme="minorHAnsi" w:hAnsiTheme="minorHAnsi" w:cstheme="minorHAnsi"/>
          <w:b/>
          <w:bCs/>
          <w:sz w:val="28"/>
          <w:szCs w:val="28"/>
        </w:rPr>
        <w:t>Unikaj dotykania silnika i tłumika, gdy są jeszcze gorące, jakąkolwiek częścią ciała lub ubrania podczas kontroli lub naprawy.</w:t>
      </w:r>
    </w:p>
    <w:p w14:paraId="613027D9" w14:textId="77777777" w:rsidR="002A0308" w:rsidRPr="002A0308" w:rsidRDefault="002A0308" w:rsidP="002A0308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2A0308">
        <w:rPr>
          <w:rFonts w:asciiTheme="minorHAnsi" w:hAnsiTheme="minorHAnsi" w:cstheme="minorHAnsi"/>
          <w:sz w:val="28"/>
          <w:szCs w:val="28"/>
        </w:rPr>
        <w:t>1. Wykręć śruby (1),</w:t>
      </w:r>
    </w:p>
    <w:p w14:paraId="0F759B22" w14:textId="77777777" w:rsidR="002A0308" w:rsidRPr="002A0308" w:rsidRDefault="002A0308" w:rsidP="002A0308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2A0308">
        <w:rPr>
          <w:rFonts w:asciiTheme="minorHAnsi" w:hAnsiTheme="minorHAnsi" w:cstheme="minorHAnsi"/>
          <w:sz w:val="28"/>
          <w:szCs w:val="28"/>
        </w:rPr>
        <w:t>2. Zdjąć nasadkę tłumika (2), osłonę tłumika (3) i łapacz iskier (4).</w:t>
      </w:r>
    </w:p>
    <w:p w14:paraId="35FDC8BA" w14:textId="2DCD1F06" w:rsidR="00EA0474" w:rsidRDefault="002A0308" w:rsidP="002A0308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2A0308">
        <w:rPr>
          <w:rFonts w:asciiTheme="minorHAnsi" w:hAnsiTheme="minorHAnsi" w:cstheme="minorHAnsi"/>
          <w:sz w:val="28"/>
          <w:szCs w:val="28"/>
        </w:rPr>
        <w:t>3. Za pomocą szczotki drucianej wyczyść osady węglowe na sicie tłumika i łapaczu iskier.</w:t>
      </w:r>
      <w:r w:rsidR="00EA0474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5E6AC03" wp14:editId="6F589C99">
            <wp:extent cx="5067300" cy="206502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8C9F9" w14:textId="09017F1B" w:rsidR="00126A6F" w:rsidRPr="00126A6F" w:rsidRDefault="00126A6F" w:rsidP="00126A6F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126A6F">
        <w:rPr>
          <w:rFonts w:asciiTheme="minorHAnsi" w:hAnsiTheme="minorHAnsi" w:cstheme="minorHAnsi"/>
          <w:b/>
          <w:bCs/>
          <w:sz w:val="28"/>
          <w:szCs w:val="28"/>
        </w:rPr>
        <w:t>Zwróć uwagę!</w:t>
      </w:r>
    </w:p>
    <w:p w14:paraId="342907BC" w14:textId="77777777" w:rsidR="00126A6F" w:rsidRPr="00126A6F" w:rsidRDefault="00126A6F" w:rsidP="00126A6F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126A6F">
        <w:rPr>
          <w:rFonts w:asciiTheme="minorHAnsi" w:hAnsiTheme="minorHAnsi" w:cstheme="minorHAnsi"/>
          <w:b/>
          <w:bCs/>
          <w:sz w:val="28"/>
          <w:szCs w:val="28"/>
        </w:rPr>
        <w:t>Podczas czyszczenia należy delikatnie używać drucianej szczotki, aby uniknąć uszkodzenia lub zarysowania ekranu tłumika i łapacza iskier.</w:t>
      </w:r>
    </w:p>
    <w:p w14:paraId="251A8C91" w14:textId="36CF551A" w:rsidR="00126A6F" w:rsidRPr="00126A6F" w:rsidRDefault="00593DAD" w:rsidP="00126A6F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4</w:t>
      </w:r>
      <w:r w:rsidR="00126A6F" w:rsidRPr="00126A6F">
        <w:rPr>
          <w:rFonts w:asciiTheme="minorHAnsi" w:hAnsiTheme="minorHAnsi" w:cstheme="minorHAnsi"/>
          <w:sz w:val="28"/>
          <w:szCs w:val="28"/>
        </w:rPr>
        <w:t>. Sprawdź ekran tłumika i łapacz iskier. Wymień je, jeśli są uszkodzone.</w:t>
      </w:r>
    </w:p>
    <w:p w14:paraId="068F6548" w14:textId="6E6E8C17" w:rsidR="00126A6F" w:rsidRPr="00126A6F" w:rsidRDefault="00593DAD" w:rsidP="00126A6F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5</w:t>
      </w:r>
      <w:r w:rsidR="00126A6F" w:rsidRPr="00126A6F">
        <w:rPr>
          <w:rFonts w:asciiTheme="minorHAnsi" w:hAnsiTheme="minorHAnsi" w:cstheme="minorHAnsi"/>
          <w:sz w:val="28"/>
          <w:szCs w:val="28"/>
        </w:rPr>
        <w:t>. Zamontuj łapacz iskier.</w:t>
      </w:r>
    </w:p>
    <w:p w14:paraId="4ED65B53" w14:textId="1DA20317" w:rsidR="00593DAD" w:rsidRDefault="00126A6F" w:rsidP="00126A6F">
      <w:pPr>
        <w:widowControl/>
        <w:spacing w:after="160" w:line="259" w:lineRule="auto"/>
        <w:ind w:left="360"/>
        <w:rPr>
          <w:rFonts w:asciiTheme="minorHAnsi" w:hAnsiTheme="minorHAnsi" w:cstheme="minorHAnsi"/>
          <w:b/>
          <w:bCs/>
          <w:sz w:val="28"/>
          <w:szCs w:val="28"/>
        </w:rPr>
      </w:pPr>
      <w:r w:rsidRPr="00126A6F">
        <w:rPr>
          <w:rFonts w:asciiTheme="minorHAnsi" w:hAnsiTheme="minorHAnsi" w:cstheme="minorHAnsi"/>
          <w:b/>
          <w:bCs/>
          <w:sz w:val="28"/>
          <w:szCs w:val="28"/>
        </w:rPr>
        <w:t>WSKAZÓWKA: Dopasuj występ chwytacza iskier do otworu w rurze tłumika.</w:t>
      </w:r>
    </w:p>
    <w:p w14:paraId="6B5D5E06" w14:textId="77777777" w:rsidR="00593DAD" w:rsidRDefault="00593DAD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3A9A6076" w14:textId="77777777" w:rsidR="00593DAD" w:rsidRPr="00593DAD" w:rsidRDefault="00593DAD" w:rsidP="00593DAD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593DAD">
        <w:rPr>
          <w:rFonts w:asciiTheme="minorHAnsi" w:hAnsiTheme="minorHAnsi" w:cstheme="minorHAnsi"/>
          <w:sz w:val="28"/>
          <w:szCs w:val="28"/>
        </w:rPr>
        <w:lastRenderedPageBreak/>
        <w:t>6. Załóż osłonę tłumika i nasadkę tłumika.</w:t>
      </w:r>
    </w:p>
    <w:p w14:paraId="4F7369C1" w14:textId="77777777" w:rsidR="00593DAD" w:rsidRPr="00593DAD" w:rsidRDefault="00593DAD" w:rsidP="00593DAD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593DAD">
        <w:rPr>
          <w:rFonts w:asciiTheme="minorHAnsi" w:hAnsiTheme="minorHAnsi" w:cstheme="minorHAnsi"/>
          <w:sz w:val="28"/>
          <w:szCs w:val="28"/>
        </w:rPr>
        <w:t>7. Załóż pokrywę i dokręć śruby.</w:t>
      </w:r>
    </w:p>
    <w:p w14:paraId="19ACF79E" w14:textId="77777777" w:rsidR="00593DAD" w:rsidRPr="00593DAD" w:rsidRDefault="00593DAD" w:rsidP="00593DAD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593DAD">
        <w:rPr>
          <w:rFonts w:asciiTheme="minorHAnsi" w:hAnsiTheme="minorHAnsi" w:cstheme="minorHAnsi"/>
          <w:b/>
          <w:bCs/>
          <w:sz w:val="28"/>
          <w:szCs w:val="28"/>
        </w:rPr>
        <w:t>6.6 Filtr zbiornika paliwa</w:t>
      </w:r>
    </w:p>
    <w:p w14:paraId="1BA42E75" w14:textId="77777777" w:rsidR="00593DAD" w:rsidRPr="00593DAD" w:rsidRDefault="00593DAD" w:rsidP="00593DAD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593DAD">
        <w:rPr>
          <w:rFonts w:asciiTheme="minorHAnsi" w:hAnsiTheme="minorHAnsi" w:cstheme="minorHAnsi"/>
          <w:b/>
          <w:bCs/>
          <w:sz w:val="28"/>
          <w:szCs w:val="28"/>
        </w:rPr>
        <w:t>Ostrzeżenie!</w:t>
      </w:r>
    </w:p>
    <w:p w14:paraId="049711FA" w14:textId="77777777" w:rsidR="00593DAD" w:rsidRPr="00593DAD" w:rsidRDefault="00593DAD" w:rsidP="00593DAD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593DAD">
        <w:rPr>
          <w:rFonts w:asciiTheme="minorHAnsi" w:hAnsiTheme="minorHAnsi" w:cstheme="minorHAnsi"/>
          <w:b/>
          <w:bCs/>
          <w:sz w:val="28"/>
          <w:szCs w:val="28"/>
        </w:rPr>
        <w:t>Nigdy nie wylewaj benzyny podczas palenia lub w pobliżu otwartego ognia.</w:t>
      </w:r>
    </w:p>
    <w:p w14:paraId="329964A2" w14:textId="77777777" w:rsidR="00593DAD" w:rsidRPr="00593DAD" w:rsidRDefault="00593DAD" w:rsidP="00723B6A">
      <w:pPr>
        <w:widowControl/>
        <w:spacing w:line="259" w:lineRule="auto"/>
        <w:rPr>
          <w:rFonts w:asciiTheme="minorHAnsi" w:hAnsiTheme="minorHAnsi" w:cstheme="minorHAnsi"/>
          <w:sz w:val="28"/>
          <w:szCs w:val="28"/>
        </w:rPr>
      </w:pPr>
      <w:r w:rsidRPr="00593DAD">
        <w:rPr>
          <w:rFonts w:asciiTheme="minorHAnsi" w:hAnsiTheme="minorHAnsi" w:cstheme="minorHAnsi"/>
          <w:sz w:val="28"/>
          <w:szCs w:val="28"/>
        </w:rPr>
        <w:t>1. Zdejmij korek wlewu paliwa i filtr.</w:t>
      </w:r>
    </w:p>
    <w:p w14:paraId="41B67943" w14:textId="1C2AC802" w:rsidR="00593DAD" w:rsidRPr="00593DAD" w:rsidRDefault="00593DAD" w:rsidP="00723B6A">
      <w:pPr>
        <w:widowControl/>
        <w:tabs>
          <w:tab w:val="right" w:pos="9213"/>
        </w:tabs>
        <w:spacing w:line="259" w:lineRule="auto"/>
        <w:rPr>
          <w:rFonts w:asciiTheme="minorHAnsi" w:hAnsiTheme="minorHAnsi" w:cstheme="minorHAnsi"/>
          <w:sz w:val="28"/>
          <w:szCs w:val="28"/>
        </w:rPr>
      </w:pPr>
      <w:r w:rsidRPr="00593DAD">
        <w:rPr>
          <w:rFonts w:asciiTheme="minorHAnsi" w:hAnsiTheme="minorHAnsi" w:cstheme="minorHAnsi"/>
          <w:sz w:val="28"/>
          <w:szCs w:val="28"/>
        </w:rPr>
        <w:t>2. Wyczyść filtr benzyną.</w:t>
      </w:r>
      <w:r w:rsidR="00723B6A">
        <w:rPr>
          <w:rFonts w:asciiTheme="minorHAnsi" w:hAnsiTheme="minorHAnsi" w:cstheme="minorHAnsi"/>
          <w:sz w:val="28"/>
          <w:szCs w:val="28"/>
        </w:rPr>
        <w:tab/>
      </w:r>
    </w:p>
    <w:p w14:paraId="1056D416" w14:textId="77777777" w:rsidR="00593DAD" w:rsidRPr="00593DAD" w:rsidRDefault="00593DAD" w:rsidP="00723B6A">
      <w:pPr>
        <w:widowControl/>
        <w:spacing w:line="259" w:lineRule="auto"/>
        <w:rPr>
          <w:rFonts w:asciiTheme="minorHAnsi" w:hAnsiTheme="minorHAnsi" w:cstheme="minorHAnsi"/>
          <w:sz w:val="28"/>
          <w:szCs w:val="28"/>
        </w:rPr>
      </w:pPr>
      <w:r w:rsidRPr="00593DAD">
        <w:rPr>
          <w:rFonts w:asciiTheme="minorHAnsi" w:hAnsiTheme="minorHAnsi" w:cstheme="minorHAnsi"/>
          <w:sz w:val="28"/>
          <w:szCs w:val="28"/>
        </w:rPr>
        <w:t>3. Wytrzyj filtr i zainstaluj go.</w:t>
      </w:r>
    </w:p>
    <w:p w14:paraId="6E13142D" w14:textId="0826E7AF" w:rsidR="00593DAD" w:rsidRDefault="00593DAD" w:rsidP="00723B6A">
      <w:pPr>
        <w:widowControl/>
        <w:spacing w:line="259" w:lineRule="auto"/>
        <w:rPr>
          <w:rFonts w:asciiTheme="minorHAnsi" w:hAnsiTheme="minorHAnsi" w:cstheme="minorHAnsi"/>
          <w:sz w:val="28"/>
          <w:szCs w:val="28"/>
        </w:rPr>
      </w:pPr>
      <w:r w:rsidRPr="00593DAD">
        <w:rPr>
          <w:rFonts w:asciiTheme="minorHAnsi" w:hAnsiTheme="minorHAnsi" w:cstheme="minorHAnsi"/>
          <w:sz w:val="28"/>
          <w:szCs w:val="28"/>
        </w:rPr>
        <w:t>4. Załóż korek wlewu paliwa.</w:t>
      </w:r>
    </w:p>
    <w:p w14:paraId="5792DB0C" w14:textId="0D1BBD6B" w:rsidR="00723B6A" w:rsidRPr="00593DAD" w:rsidRDefault="00723B6A" w:rsidP="00723B6A">
      <w:pPr>
        <w:widowControl/>
        <w:spacing w:after="160" w:line="259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3EFBD3D" wp14:editId="748428BC">
            <wp:extent cx="2095500" cy="1592580"/>
            <wp:effectExtent l="0" t="0" r="0" b="762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9E76C" w14:textId="77777777" w:rsidR="00593DAD" w:rsidRPr="00593DAD" w:rsidRDefault="00593DAD" w:rsidP="00593DAD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593DAD">
        <w:rPr>
          <w:rFonts w:asciiTheme="minorHAnsi" w:hAnsiTheme="minorHAnsi" w:cstheme="minorHAnsi"/>
          <w:b/>
          <w:bCs/>
          <w:sz w:val="28"/>
          <w:szCs w:val="28"/>
        </w:rPr>
        <w:t>Upewnij się, że korek wlewu paliwa jest dobrze dokręcony.</w:t>
      </w:r>
    </w:p>
    <w:p w14:paraId="4A301BC9" w14:textId="77777777" w:rsidR="00593DAD" w:rsidRPr="00593DAD" w:rsidRDefault="00593DAD" w:rsidP="00593DAD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593DAD">
        <w:rPr>
          <w:rFonts w:asciiTheme="minorHAnsi" w:hAnsiTheme="minorHAnsi" w:cstheme="minorHAnsi"/>
          <w:b/>
          <w:bCs/>
          <w:sz w:val="28"/>
          <w:szCs w:val="28"/>
        </w:rPr>
        <w:t>6.7 Filtr paliwa</w:t>
      </w:r>
    </w:p>
    <w:p w14:paraId="32A6CA1C" w14:textId="7C3E74EE" w:rsidR="00593DAD" w:rsidRDefault="00593DAD" w:rsidP="00593DAD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593DAD">
        <w:rPr>
          <w:rFonts w:asciiTheme="minorHAnsi" w:hAnsiTheme="minorHAnsi" w:cstheme="minorHAnsi"/>
          <w:sz w:val="28"/>
          <w:szCs w:val="28"/>
        </w:rPr>
        <w:t>1. Wykręć śruby (1), a następnie zdejmij pokrywę (2) i spuść paliwo (3).</w:t>
      </w:r>
    </w:p>
    <w:p w14:paraId="0318BE1C" w14:textId="08D2EA28" w:rsidR="00723B6A" w:rsidRPr="00593DAD" w:rsidRDefault="00723B6A" w:rsidP="00593DAD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74EED21" wp14:editId="444AE8D4">
            <wp:extent cx="5334000" cy="13716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450B7" w14:textId="77777777" w:rsidR="00593DAD" w:rsidRPr="00593DAD" w:rsidRDefault="00593DAD" w:rsidP="00723B6A">
      <w:pPr>
        <w:widowControl/>
        <w:spacing w:line="259" w:lineRule="auto"/>
        <w:rPr>
          <w:rFonts w:asciiTheme="minorHAnsi" w:hAnsiTheme="minorHAnsi" w:cstheme="minorHAnsi"/>
          <w:sz w:val="28"/>
          <w:szCs w:val="28"/>
        </w:rPr>
      </w:pPr>
      <w:r w:rsidRPr="00593DAD">
        <w:rPr>
          <w:rFonts w:asciiTheme="minorHAnsi" w:hAnsiTheme="minorHAnsi" w:cstheme="minorHAnsi"/>
          <w:sz w:val="28"/>
          <w:szCs w:val="28"/>
        </w:rPr>
        <w:t>2. Przytrzymaj i przesuń w górę zacisk (4), a następnie zdejmij wąż (5) ze zbiornika.</w:t>
      </w:r>
    </w:p>
    <w:p w14:paraId="11B94D55" w14:textId="77777777" w:rsidR="00593DAD" w:rsidRPr="00593DAD" w:rsidRDefault="00593DAD" w:rsidP="00723B6A">
      <w:pPr>
        <w:widowControl/>
        <w:spacing w:line="259" w:lineRule="auto"/>
        <w:rPr>
          <w:rFonts w:asciiTheme="minorHAnsi" w:hAnsiTheme="minorHAnsi" w:cstheme="minorHAnsi"/>
          <w:sz w:val="28"/>
          <w:szCs w:val="28"/>
        </w:rPr>
      </w:pPr>
      <w:r w:rsidRPr="00593DAD">
        <w:rPr>
          <w:rFonts w:asciiTheme="minorHAnsi" w:hAnsiTheme="minorHAnsi" w:cstheme="minorHAnsi"/>
          <w:sz w:val="28"/>
          <w:szCs w:val="28"/>
        </w:rPr>
        <w:t>3. Wyjmij filtr paliwa.</w:t>
      </w:r>
    </w:p>
    <w:p w14:paraId="0CD868FC" w14:textId="77777777" w:rsidR="00593DAD" w:rsidRPr="00593DAD" w:rsidRDefault="00593DAD" w:rsidP="00723B6A">
      <w:pPr>
        <w:widowControl/>
        <w:spacing w:line="259" w:lineRule="auto"/>
        <w:rPr>
          <w:rFonts w:asciiTheme="minorHAnsi" w:hAnsiTheme="minorHAnsi" w:cstheme="minorHAnsi"/>
          <w:sz w:val="28"/>
          <w:szCs w:val="28"/>
        </w:rPr>
      </w:pPr>
      <w:r w:rsidRPr="00593DAD">
        <w:rPr>
          <w:rFonts w:asciiTheme="minorHAnsi" w:hAnsiTheme="minorHAnsi" w:cstheme="minorHAnsi"/>
          <w:sz w:val="28"/>
          <w:szCs w:val="28"/>
        </w:rPr>
        <w:t>4. Wyczyść filtr benzyną.</w:t>
      </w:r>
    </w:p>
    <w:p w14:paraId="65403A60" w14:textId="77777777" w:rsidR="00593DAD" w:rsidRPr="00593DAD" w:rsidRDefault="00593DAD" w:rsidP="00723B6A">
      <w:pPr>
        <w:widowControl/>
        <w:spacing w:line="259" w:lineRule="auto"/>
        <w:rPr>
          <w:rFonts w:asciiTheme="minorHAnsi" w:hAnsiTheme="minorHAnsi" w:cstheme="minorHAnsi"/>
          <w:sz w:val="28"/>
          <w:szCs w:val="28"/>
        </w:rPr>
      </w:pPr>
      <w:r w:rsidRPr="00593DAD">
        <w:rPr>
          <w:rFonts w:asciiTheme="minorHAnsi" w:hAnsiTheme="minorHAnsi" w:cstheme="minorHAnsi"/>
          <w:sz w:val="28"/>
          <w:szCs w:val="28"/>
        </w:rPr>
        <w:t>5. Osusz filtr i włóż go do zbiornika.</w:t>
      </w:r>
    </w:p>
    <w:p w14:paraId="6C0C62DE" w14:textId="77777777" w:rsidR="00593DAD" w:rsidRPr="00593DAD" w:rsidRDefault="00593DAD" w:rsidP="00723B6A">
      <w:pPr>
        <w:widowControl/>
        <w:spacing w:line="259" w:lineRule="auto"/>
        <w:rPr>
          <w:rFonts w:asciiTheme="minorHAnsi" w:hAnsiTheme="minorHAnsi" w:cstheme="minorHAnsi"/>
          <w:sz w:val="28"/>
          <w:szCs w:val="28"/>
        </w:rPr>
      </w:pPr>
      <w:r w:rsidRPr="00593DAD">
        <w:rPr>
          <w:rFonts w:asciiTheme="minorHAnsi" w:hAnsiTheme="minorHAnsi" w:cstheme="minorHAnsi"/>
          <w:sz w:val="28"/>
          <w:szCs w:val="28"/>
        </w:rPr>
        <w:t>6. Zamontuj wąż i zacisk, a następnie otwórz zawór paliwa, aby sprawdzić, czy jest nieszczelny.</w:t>
      </w:r>
    </w:p>
    <w:p w14:paraId="5A973D6B" w14:textId="04AD8190" w:rsidR="00593DAD" w:rsidRDefault="00593DAD" w:rsidP="00593DAD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593DAD">
        <w:rPr>
          <w:rFonts w:asciiTheme="minorHAnsi" w:hAnsiTheme="minorHAnsi" w:cstheme="minorHAnsi"/>
          <w:sz w:val="28"/>
          <w:szCs w:val="28"/>
        </w:rPr>
        <w:t>7. Załóż pokrywę i dokręć śruby.</w:t>
      </w:r>
    </w:p>
    <w:p w14:paraId="673E3C16" w14:textId="77777777" w:rsidR="006D487C" w:rsidRPr="006D487C" w:rsidRDefault="006D487C" w:rsidP="006D487C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6D487C">
        <w:rPr>
          <w:rFonts w:asciiTheme="minorHAnsi" w:hAnsiTheme="minorHAnsi" w:cstheme="minorHAnsi"/>
          <w:b/>
          <w:bCs/>
          <w:sz w:val="28"/>
          <w:szCs w:val="28"/>
        </w:rPr>
        <w:lastRenderedPageBreak/>
        <w:t>7. Przechowywanie</w:t>
      </w:r>
    </w:p>
    <w:p w14:paraId="5993FD25" w14:textId="77777777" w:rsidR="006D487C" w:rsidRPr="006D487C" w:rsidRDefault="006D487C" w:rsidP="006D487C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6D487C">
        <w:rPr>
          <w:rFonts w:asciiTheme="minorHAnsi" w:hAnsiTheme="minorHAnsi" w:cstheme="minorHAnsi"/>
          <w:sz w:val="28"/>
          <w:szCs w:val="28"/>
        </w:rPr>
        <w:t>Długotrwałe przechowywanie Twojej maszyny będzie wymagało pewnych procedur zapobiegawczych w celu ochrony przed pogorszeniem.</w:t>
      </w:r>
    </w:p>
    <w:p w14:paraId="1D635686" w14:textId="77777777" w:rsidR="006D487C" w:rsidRPr="006D487C" w:rsidRDefault="006D487C" w:rsidP="006D487C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6D487C">
        <w:rPr>
          <w:rFonts w:asciiTheme="minorHAnsi" w:hAnsiTheme="minorHAnsi" w:cstheme="minorHAnsi"/>
          <w:b/>
          <w:bCs/>
          <w:sz w:val="28"/>
          <w:szCs w:val="28"/>
        </w:rPr>
        <w:t>7.1 Spuść paliwo</w:t>
      </w:r>
    </w:p>
    <w:p w14:paraId="06FB239B" w14:textId="77777777" w:rsidR="006D487C" w:rsidRPr="006D487C" w:rsidRDefault="006D487C" w:rsidP="006D487C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6D487C">
        <w:rPr>
          <w:rFonts w:asciiTheme="minorHAnsi" w:hAnsiTheme="minorHAnsi" w:cstheme="minorHAnsi"/>
          <w:sz w:val="28"/>
          <w:szCs w:val="28"/>
        </w:rPr>
        <w:t>1. Ustaw pokrętło przełącznika w pozycji „OFF”</w:t>
      </w:r>
    </w:p>
    <w:p w14:paraId="6B91AB60" w14:textId="77777777" w:rsidR="006D487C" w:rsidRPr="006D487C" w:rsidRDefault="006D487C" w:rsidP="006D487C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6D487C">
        <w:rPr>
          <w:rFonts w:asciiTheme="minorHAnsi" w:hAnsiTheme="minorHAnsi" w:cstheme="minorHAnsi"/>
          <w:sz w:val="28"/>
          <w:szCs w:val="28"/>
        </w:rPr>
        <w:t>2. Zdejmij korek wlewu paliwa, wyjmij filtr. Wylej paliwo ze zbiornika paliwa do zatwierdzonego pojemnika na benzynę. Następnie załóż korek wlewu paliwa.</w:t>
      </w:r>
    </w:p>
    <w:p w14:paraId="4E68794F" w14:textId="77777777" w:rsidR="006D487C" w:rsidRPr="006D487C" w:rsidRDefault="006D487C" w:rsidP="006D487C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6D487C">
        <w:rPr>
          <w:rFonts w:asciiTheme="minorHAnsi" w:hAnsiTheme="minorHAnsi" w:cstheme="minorHAnsi"/>
          <w:b/>
          <w:bCs/>
          <w:sz w:val="28"/>
          <w:szCs w:val="28"/>
        </w:rPr>
        <w:t>Ostrzeżenie!</w:t>
      </w:r>
    </w:p>
    <w:p w14:paraId="1902BA39" w14:textId="77777777" w:rsidR="006D487C" w:rsidRPr="006D487C" w:rsidRDefault="006D487C" w:rsidP="006D487C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6D487C">
        <w:rPr>
          <w:rFonts w:asciiTheme="minorHAnsi" w:hAnsiTheme="minorHAnsi" w:cstheme="minorHAnsi"/>
          <w:sz w:val="28"/>
          <w:szCs w:val="28"/>
        </w:rPr>
        <w:t>Paliwo jest wysoce łatwopalne i trujące. Sprawdź dokładnie „Informacje dotyczące bezpieczeństwa” (patrz str. 4).</w:t>
      </w:r>
    </w:p>
    <w:p w14:paraId="18AECD1D" w14:textId="1485B0E5" w:rsidR="006D487C" w:rsidRPr="006D487C" w:rsidRDefault="006D487C" w:rsidP="006D487C">
      <w:pPr>
        <w:widowControl/>
        <w:tabs>
          <w:tab w:val="left" w:pos="1788"/>
        </w:tabs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6D487C">
        <w:rPr>
          <w:rFonts w:asciiTheme="minorHAnsi" w:hAnsiTheme="minorHAnsi" w:cstheme="minorHAnsi"/>
          <w:b/>
          <w:bCs/>
          <w:sz w:val="28"/>
          <w:szCs w:val="28"/>
        </w:rPr>
        <w:t>Zwróć uwagę!</w:t>
      </w:r>
    </w:p>
    <w:p w14:paraId="04FF920D" w14:textId="77777777" w:rsidR="006D487C" w:rsidRPr="006D487C" w:rsidRDefault="006D487C" w:rsidP="006D487C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6D487C">
        <w:rPr>
          <w:rFonts w:asciiTheme="minorHAnsi" w:hAnsiTheme="minorHAnsi" w:cstheme="minorHAnsi"/>
          <w:sz w:val="28"/>
          <w:szCs w:val="28"/>
        </w:rPr>
        <w:t>Natychmiast zetrzeć rozlane paliwo czystą, suchą, miękką szmatką, ponieważ paliwo może uszkodzić malowane powierzchnie lub części plastikowe.</w:t>
      </w:r>
    </w:p>
    <w:p w14:paraId="5B92BF42" w14:textId="77777777" w:rsidR="006D487C" w:rsidRPr="006D487C" w:rsidRDefault="006D487C" w:rsidP="006D487C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6D487C">
        <w:rPr>
          <w:rFonts w:asciiTheme="minorHAnsi" w:hAnsiTheme="minorHAnsi" w:cstheme="minorHAnsi"/>
          <w:sz w:val="28"/>
          <w:szCs w:val="28"/>
        </w:rPr>
        <w:t>3. Uruchom silnik (patrz strona 18) i pozostaw włączony, aż się zatrzyma. Silnik zatrzymuje się za ok. 1 godz. 20 minut. Czas na wyczerpanie się paliwa.</w:t>
      </w:r>
    </w:p>
    <w:p w14:paraId="27C02C35" w14:textId="77777777" w:rsidR="006D487C" w:rsidRPr="006D487C" w:rsidRDefault="006D487C" w:rsidP="006D487C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6D487C">
        <w:rPr>
          <w:rFonts w:asciiTheme="minorHAnsi" w:hAnsiTheme="minorHAnsi" w:cstheme="minorHAnsi"/>
          <w:b/>
          <w:bCs/>
          <w:sz w:val="28"/>
          <w:szCs w:val="28"/>
        </w:rPr>
        <w:t>WSKAZÓWKA:</w:t>
      </w:r>
    </w:p>
    <w:p w14:paraId="126CAFF1" w14:textId="77777777" w:rsidR="006D487C" w:rsidRPr="006D487C" w:rsidRDefault="006D487C" w:rsidP="006D487C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6D487C">
        <w:rPr>
          <w:rFonts w:asciiTheme="minorHAnsi" w:hAnsiTheme="minorHAnsi" w:cstheme="minorHAnsi"/>
          <w:sz w:val="28"/>
          <w:szCs w:val="28"/>
        </w:rPr>
        <w:t>Nie podłączaj do żadnych urządzeń elektrycznych (praca bez obciążenia)</w:t>
      </w:r>
    </w:p>
    <w:p w14:paraId="6EA67D5A" w14:textId="77777777" w:rsidR="006D487C" w:rsidRPr="006D487C" w:rsidRDefault="006D487C" w:rsidP="006D487C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6D487C">
        <w:rPr>
          <w:rFonts w:asciiTheme="minorHAnsi" w:hAnsiTheme="minorHAnsi" w:cstheme="minorHAnsi"/>
          <w:sz w:val="28"/>
          <w:szCs w:val="28"/>
        </w:rPr>
        <w:t>Czas pracy silnika zależy od ilości paliwa pozostałego w zbiorniku.</w:t>
      </w:r>
    </w:p>
    <w:p w14:paraId="0423C682" w14:textId="77777777" w:rsidR="006D487C" w:rsidRPr="006D487C" w:rsidRDefault="006D487C" w:rsidP="006D487C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6D487C">
        <w:rPr>
          <w:rFonts w:asciiTheme="minorHAnsi" w:hAnsiTheme="minorHAnsi" w:cstheme="minorHAnsi"/>
          <w:sz w:val="28"/>
          <w:szCs w:val="28"/>
        </w:rPr>
        <w:t>4. Odkręć śruby, a następnie zdejmij pokrywę.</w:t>
      </w:r>
    </w:p>
    <w:p w14:paraId="6B831069" w14:textId="77777777" w:rsidR="006D487C" w:rsidRPr="006D487C" w:rsidRDefault="006D487C" w:rsidP="006D487C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6D487C">
        <w:rPr>
          <w:rFonts w:asciiTheme="minorHAnsi" w:hAnsiTheme="minorHAnsi" w:cstheme="minorHAnsi"/>
          <w:sz w:val="28"/>
          <w:szCs w:val="28"/>
        </w:rPr>
        <w:t>5. Spuść paliwo z gaźnika, poluzowując śrubę spustową na komorze pływakowej gaźnika.</w:t>
      </w:r>
    </w:p>
    <w:p w14:paraId="1E198C46" w14:textId="77777777" w:rsidR="006D487C" w:rsidRPr="006D487C" w:rsidRDefault="006D487C" w:rsidP="006D487C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6D487C">
        <w:rPr>
          <w:rFonts w:asciiTheme="minorHAnsi" w:hAnsiTheme="minorHAnsi" w:cstheme="minorHAnsi"/>
          <w:sz w:val="28"/>
          <w:szCs w:val="28"/>
        </w:rPr>
        <w:t>6. Ustaw przełącznik 3 w 1 w pozycji „OFF”.</w:t>
      </w:r>
    </w:p>
    <w:p w14:paraId="60714FB0" w14:textId="51AC4FF9" w:rsidR="006D487C" w:rsidRDefault="006D487C" w:rsidP="006D487C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6D487C">
        <w:rPr>
          <w:rFonts w:asciiTheme="minorHAnsi" w:hAnsiTheme="minorHAnsi" w:cstheme="minorHAnsi"/>
          <w:sz w:val="28"/>
          <w:szCs w:val="28"/>
        </w:rPr>
        <w:t>7. Dokręć śrubę spustową.</w:t>
      </w:r>
    </w:p>
    <w:p w14:paraId="5A84D7C0" w14:textId="77777777" w:rsidR="006D487C" w:rsidRDefault="006D487C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0FFF293E" w14:textId="77777777" w:rsidR="001663F8" w:rsidRPr="001663F8" w:rsidRDefault="001663F8" w:rsidP="001663F8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1663F8">
        <w:rPr>
          <w:rFonts w:asciiTheme="minorHAnsi" w:hAnsiTheme="minorHAnsi" w:cstheme="minorHAnsi"/>
          <w:sz w:val="28"/>
          <w:szCs w:val="28"/>
        </w:rPr>
        <w:lastRenderedPageBreak/>
        <w:t>8. Załóż pokrywę i dokręć śruby.</w:t>
      </w:r>
    </w:p>
    <w:p w14:paraId="4ADDDFA1" w14:textId="77777777" w:rsidR="001663F8" w:rsidRPr="001663F8" w:rsidRDefault="001663F8" w:rsidP="001663F8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1663F8">
        <w:rPr>
          <w:rFonts w:asciiTheme="minorHAnsi" w:hAnsiTheme="minorHAnsi" w:cstheme="minorHAnsi"/>
          <w:sz w:val="28"/>
          <w:szCs w:val="28"/>
        </w:rPr>
        <w:t>9. Po całkowitym ostygnięciu silnika przekręć pokrętło odpowietrznika korka zbiornika paliwa do pozycji „OFF”.</w:t>
      </w:r>
    </w:p>
    <w:p w14:paraId="3CD8EE7E" w14:textId="77777777" w:rsidR="001663F8" w:rsidRPr="001663F8" w:rsidRDefault="001663F8" w:rsidP="001663F8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1663F8">
        <w:rPr>
          <w:rFonts w:asciiTheme="minorHAnsi" w:hAnsiTheme="minorHAnsi" w:cstheme="minorHAnsi"/>
          <w:b/>
          <w:bCs/>
          <w:sz w:val="28"/>
          <w:szCs w:val="28"/>
        </w:rPr>
        <w:t>7.2 Silnik</w:t>
      </w:r>
    </w:p>
    <w:p w14:paraId="69422ACB" w14:textId="77777777" w:rsidR="001663F8" w:rsidRPr="001663F8" w:rsidRDefault="001663F8" w:rsidP="001663F8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1663F8">
        <w:rPr>
          <w:rFonts w:asciiTheme="minorHAnsi" w:hAnsiTheme="minorHAnsi" w:cstheme="minorHAnsi"/>
          <w:sz w:val="28"/>
          <w:szCs w:val="28"/>
        </w:rPr>
        <w:t>Wykonaj poniższe czynności, aby zabezpieczyć cylinder, pierścień tłokowy itp. przed korozją.</w:t>
      </w:r>
    </w:p>
    <w:p w14:paraId="2A70917A" w14:textId="77777777" w:rsidR="001663F8" w:rsidRPr="001663F8" w:rsidRDefault="001663F8" w:rsidP="001663F8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1663F8">
        <w:rPr>
          <w:rFonts w:asciiTheme="minorHAnsi" w:hAnsiTheme="minorHAnsi" w:cstheme="minorHAnsi"/>
          <w:sz w:val="28"/>
          <w:szCs w:val="28"/>
        </w:rPr>
        <w:t>1. Wyjmij świecę zapłonową, wlej około jednej łyżki stołowej SAE 15W-40 do otworu na świecę zapłonową i ponownie zamontuj świecę zapłonową. Uruchom silnik odrzutowo, obracając go kilka razy (z wyłączonym pokrętłem przełącznika 2 w 1), aby pokryć ściany cylindra olejem.</w:t>
      </w:r>
    </w:p>
    <w:p w14:paraId="3B89C618" w14:textId="77777777" w:rsidR="001663F8" w:rsidRPr="001663F8" w:rsidRDefault="001663F8" w:rsidP="001663F8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1663F8">
        <w:rPr>
          <w:rFonts w:asciiTheme="minorHAnsi" w:hAnsiTheme="minorHAnsi" w:cstheme="minorHAnsi"/>
          <w:sz w:val="28"/>
          <w:szCs w:val="28"/>
        </w:rPr>
        <w:t>2. Pociągnij rozrusznik, aż poczujesz kompresję. Następnie przestań ciągnąć (zapobiega to rdzewieniu cylindra i fal).</w:t>
      </w:r>
    </w:p>
    <w:p w14:paraId="11B24E9D" w14:textId="7BFD3F19" w:rsidR="002D1AF5" w:rsidRDefault="001663F8" w:rsidP="001663F8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1663F8">
        <w:rPr>
          <w:rFonts w:asciiTheme="minorHAnsi" w:hAnsiTheme="minorHAnsi" w:cstheme="minorHAnsi"/>
          <w:sz w:val="28"/>
          <w:szCs w:val="28"/>
        </w:rPr>
        <w:t>3. Oczyść zewnętrzną stronę generatora. Przechowuj generator w suchym, przewiewnym miejscu, z nałożoną na niego pokrywą.</w:t>
      </w:r>
    </w:p>
    <w:p w14:paraId="3D6A9732" w14:textId="77777777" w:rsidR="002D1AF5" w:rsidRDefault="002D1AF5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4C0ACF88" w14:textId="77777777" w:rsidR="008C61F5" w:rsidRPr="008C61F5" w:rsidRDefault="008C61F5" w:rsidP="008C61F5">
      <w:pPr>
        <w:widowControl/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8C61F5">
        <w:rPr>
          <w:rFonts w:asciiTheme="minorHAnsi" w:hAnsiTheme="minorHAnsi" w:cstheme="minorHAnsi"/>
          <w:b/>
          <w:bCs/>
          <w:sz w:val="28"/>
          <w:szCs w:val="28"/>
        </w:rPr>
        <w:lastRenderedPageBreak/>
        <w:t>8. Rozwiązywanie problemów</w:t>
      </w:r>
    </w:p>
    <w:p w14:paraId="55C88193" w14:textId="77777777" w:rsidR="008C61F5" w:rsidRPr="008C61F5" w:rsidRDefault="008C61F5" w:rsidP="008C61F5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8C61F5">
        <w:rPr>
          <w:rFonts w:asciiTheme="minorHAnsi" w:hAnsiTheme="minorHAnsi" w:cstheme="minorHAnsi"/>
          <w:sz w:val="28"/>
          <w:szCs w:val="28"/>
        </w:rPr>
        <w:t>8.1 Silnik nie uruchamia się</w:t>
      </w:r>
    </w:p>
    <w:p w14:paraId="081FD732" w14:textId="77777777" w:rsidR="008C61F5" w:rsidRPr="008C61F5" w:rsidRDefault="008C61F5" w:rsidP="008C61F5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8C61F5">
        <w:rPr>
          <w:rFonts w:asciiTheme="minorHAnsi" w:hAnsiTheme="minorHAnsi" w:cstheme="minorHAnsi"/>
          <w:sz w:val="28"/>
          <w:szCs w:val="28"/>
        </w:rPr>
        <w:t>1. Układ paliwowy</w:t>
      </w:r>
    </w:p>
    <w:p w14:paraId="488F5721" w14:textId="77777777" w:rsidR="008C61F5" w:rsidRPr="008C61F5" w:rsidRDefault="008C61F5" w:rsidP="008C61F5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8C61F5">
        <w:rPr>
          <w:rFonts w:asciiTheme="minorHAnsi" w:hAnsiTheme="minorHAnsi" w:cstheme="minorHAnsi"/>
          <w:sz w:val="28"/>
          <w:szCs w:val="28"/>
        </w:rPr>
        <w:t>Brak dopływu paliwa do komory spalania.</w:t>
      </w:r>
    </w:p>
    <w:p w14:paraId="3E0E6F25" w14:textId="0895950E" w:rsidR="008C61F5" w:rsidRPr="008C61F5" w:rsidRDefault="008C61F5" w:rsidP="008C61F5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8C61F5">
        <w:rPr>
          <w:rFonts w:asciiTheme="minorHAnsi" w:hAnsiTheme="minorHAnsi" w:cstheme="minorHAnsi" w:hint="eastAsia"/>
          <w:sz w:val="28"/>
          <w:szCs w:val="28"/>
        </w:rPr>
        <w:t xml:space="preserve">Brak paliwa w zbiorniku </w:t>
      </w:r>
      <w:r w:rsidRPr="008C61F5">
        <w:rPr>
          <w:rFonts w:asciiTheme="minorHAnsi" w:hAnsiTheme="minorHAnsi" w:cstheme="minorHAnsi"/>
          <w:sz w:val="28"/>
          <w:szCs w:val="28"/>
        </w:rPr>
        <w:sym w:font="Wingdings" w:char="F0E0"/>
      </w:r>
      <w:r w:rsidRPr="008C61F5">
        <w:rPr>
          <w:rFonts w:asciiTheme="minorHAnsi" w:hAnsiTheme="minorHAnsi" w:cstheme="minorHAnsi" w:hint="eastAsia"/>
          <w:sz w:val="28"/>
          <w:szCs w:val="28"/>
        </w:rPr>
        <w:t xml:space="preserve"> Dostarcz paliwo</w:t>
      </w:r>
    </w:p>
    <w:p w14:paraId="4ACAB655" w14:textId="56243A18" w:rsidR="008C61F5" w:rsidRPr="008C61F5" w:rsidRDefault="008C61F5" w:rsidP="008C61F5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8C61F5">
        <w:rPr>
          <w:rFonts w:asciiTheme="minorHAnsi" w:hAnsiTheme="minorHAnsi" w:cstheme="minorHAnsi"/>
          <w:sz w:val="28"/>
          <w:szCs w:val="28"/>
        </w:rPr>
        <w:t>Paliwo w zbiorniku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8C61F5">
        <w:rPr>
          <w:rFonts w:asciiTheme="minorHAnsi" w:hAnsiTheme="minorHAnsi" w:cstheme="minorHAnsi"/>
          <w:sz w:val="28"/>
          <w:szCs w:val="28"/>
        </w:rPr>
        <w:sym w:font="Wingdings" w:char="F0E0"/>
      </w:r>
      <w:r w:rsidRPr="008C61F5">
        <w:rPr>
          <w:rFonts w:asciiTheme="minorHAnsi" w:hAnsiTheme="minorHAnsi" w:cstheme="minorHAnsi"/>
          <w:sz w:val="28"/>
          <w:szCs w:val="28"/>
        </w:rPr>
        <w:t xml:space="preserve"> Pokrętło odpowietrznika korka zbiornika paliwa i pokrętło kurka paliwa w pozycji „ON”</w:t>
      </w:r>
    </w:p>
    <w:p w14:paraId="5DC1B730" w14:textId="4CD88BE7" w:rsidR="008C61F5" w:rsidRPr="008C61F5" w:rsidRDefault="008C61F5" w:rsidP="008C61F5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8C61F5">
        <w:rPr>
          <w:rFonts w:asciiTheme="minorHAnsi" w:hAnsiTheme="minorHAnsi" w:cstheme="minorHAnsi"/>
          <w:sz w:val="28"/>
          <w:szCs w:val="28"/>
        </w:rPr>
        <w:t xml:space="preserve">Zatkany filtr paliwa </w:t>
      </w:r>
      <w:r w:rsidRPr="008C61F5">
        <w:rPr>
          <w:rFonts w:asciiTheme="minorHAnsi" w:hAnsiTheme="minorHAnsi" w:cstheme="minorHAnsi"/>
          <w:sz w:val="28"/>
          <w:szCs w:val="28"/>
        </w:rPr>
        <w:sym w:font="Wingdings" w:char="F0E0"/>
      </w:r>
      <w:r w:rsidRPr="008C61F5">
        <w:rPr>
          <w:rFonts w:asciiTheme="minorHAnsi" w:hAnsiTheme="minorHAnsi" w:cstheme="minorHAnsi"/>
          <w:sz w:val="28"/>
          <w:szCs w:val="28"/>
        </w:rPr>
        <w:t xml:space="preserve"> Wyczyść filtr paliwa</w:t>
      </w:r>
    </w:p>
    <w:p w14:paraId="6B9DA43F" w14:textId="144B60C8" w:rsidR="008C61F5" w:rsidRPr="008C61F5" w:rsidRDefault="008C61F5" w:rsidP="008C61F5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8C61F5">
        <w:rPr>
          <w:rFonts w:asciiTheme="minorHAnsi" w:hAnsiTheme="minorHAnsi" w:cstheme="minorHAnsi"/>
          <w:sz w:val="28"/>
          <w:szCs w:val="28"/>
        </w:rPr>
        <w:t xml:space="preserve">Zatkany gaźnik </w:t>
      </w:r>
      <w:r w:rsidRPr="008C61F5">
        <w:rPr>
          <w:rFonts w:asciiTheme="minorHAnsi" w:hAnsiTheme="minorHAnsi" w:cstheme="minorHAnsi"/>
          <w:sz w:val="28"/>
          <w:szCs w:val="28"/>
        </w:rPr>
        <w:sym w:font="Wingdings" w:char="F0E0"/>
      </w:r>
      <w:r w:rsidRPr="008C61F5">
        <w:rPr>
          <w:rFonts w:asciiTheme="minorHAnsi" w:hAnsiTheme="minorHAnsi" w:cstheme="minorHAnsi"/>
          <w:sz w:val="28"/>
          <w:szCs w:val="28"/>
        </w:rPr>
        <w:t xml:space="preserve"> Wyczyść gaźnik</w:t>
      </w:r>
    </w:p>
    <w:p w14:paraId="19B2EFBD" w14:textId="77777777" w:rsidR="008C61F5" w:rsidRPr="008C61F5" w:rsidRDefault="008C61F5" w:rsidP="008C61F5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8C61F5">
        <w:rPr>
          <w:rFonts w:asciiTheme="minorHAnsi" w:hAnsiTheme="minorHAnsi" w:cstheme="minorHAnsi"/>
          <w:sz w:val="28"/>
          <w:szCs w:val="28"/>
        </w:rPr>
        <w:t>2. Układ oleju silnikowego</w:t>
      </w:r>
    </w:p>
    <w:p w14:paraId="28F063D6" w14:textId="6842A0CA" w:rsidR="008C61F5" w:rsidRPr="008C61F5" w:rsidRDefault="008C61F5" w:rsidP="008C61F5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8C61F5">
        <w:rPr>
          <w:rFonts w:asciiTheme="minorHAnsi" w:hAnsiTheme="minorHAnsi" w:cstheme="minorHAnsi"/>
          <w:sz w:val="28"/>
          <w:szCs w:val="28"/>
        </w:rPr>
        <w:t>Niewystarczający</w:t>
      </w:r>
      <w:r>
        <w:rPr>
          <w:rFonts w:asciiTheme="minorHAnsi" w:hAnsiTheme="minorHAnsi" w:cstheme="minorHAnsi"/>
          <w:sz w:val="28"/>
          <w:szCs w:val="28"/>
        </w:rPr>
        <w:t>/</w:t>
      </w:r>
      <w:r w:rsidRPr="008C61F5">
        <w:rPr>
          <w:rFonts w:asciiTheme="minorHAnsi" w:hAnsiTheme="minorHAnsi" w:cstheme="minorHAnsi"/>
          <w:sz w:val="28"/>
          <w:szCs w:val="28"/>
        </w:rPr>
        <w:t xml:space="preserve">Niski poziom oleju </w:t>
      </w:r>
      <w:r w:rsidRPr="008C61F5">
        <w:rPr>
          <w:rFonts w:asciiTheme="minorHAnsi" w:hAnsiTheme="minorHAnsi" w:cstheme="minorHAnsi"/>
          <w:sz w:val="28"/>
          <w:szCs w:val="28"/>
        </w:rPr>
        <w:sym w:font="Wingdings" w:char="F0E0"/>
      </w:r>
      <w:r w:rsidRPr="008C61F5">
        <w:rPr>
          <w:rFonts w:asciiTheme="minorHAnsi" w:hAnsiTheme="minorHAnsi" w:cstheme="minorHAnsi"/>
          <w:sz w:val="28"/>
          <w:szCs w:val="28"/>
        </w:rPr>
        <w:t xml:space="preserve"> Uzupełnij olej silnikowy</w:t>
      </w:r>
    </w:p>
    <w:p w14:paraId="2932D70C" w14:textId="7F8B2A74" w:rsidR="008C61F5" w:rsidRPr="008C61F5" w:rsidRDefault="008C61F5" w:rsidP="008C61F5">
      <w:pPr>
        <w:widowControl/>
        <w:spacing w:after="160" w:line="259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3AD4374" wp14:editId="188A50C8">
            <wp:extent cx="2667000" cy="1498158"/>
            <wp:effectExtent l="0" t="0" r="0" b="698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91" cy="150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09F39" w14:textId="77777777" w:rsidR="008C61F5" w:rsidRPr="008C61F5" w:rsidRDefault="008C61F5" w:rsidP="008C61F5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8C61F5">
        <w:rPr>
          <w:rFonts w:asciiTheme="minorHAnsi" w:hAnsiTheme="minorHAnsi" w:cstheme="minorHAnsi"/>
          <w:sz w:val="28"/>
          <w:szCs w:val="28"/>
        </w:rPr>
        <w:t>3. Układ elektryczny</w:t>
      </w:r>
    </w:p>
    <w:p w14:paraId="6198FDD9" w14:textId="1DFB28F3" w:rsidR="008C61F5" w:rsidRPr="008C61F5" w:rsidRDefault="008C61F5" w:rsidP="008C61F5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8C61F5">
        <w:rPr>
          <w:rFonts w:asciiTheme="minorHAnsi" w:hAnsiTheme="minorHAnsi" w:cstheme="minorHAnsi" w:hint="cs"/>
          <w:sz w:val="28"/>
          <w:szCs w:val="28"/>
        </w:rPr>
        <w:t>Ś</w:t>
      </w:r>
      <w:r w:rsidRPr="008C61F5">
        <w:rPr>
          <w:rFonts w:asciiTheme="minorHAnsi" w:hAnsiTheme="minorHAnsi" w:cstheme="minorHAnsi"/>
          <w:sz w:val="28"/>
          <w:szCs w:val="28"/>
        </w:rPr>
        <w:t xml:space="preserve">wieca zapłonowa zabrudzona węglem lub mokra </w:t>
      </w:r>
      <w:r w:rsidRPr="008C61F5">
        <w:rPr>
          <w:rFonts w:asciiTheme="minorHAnsi" w:hAnsiTheme="minorHAnsi" w:cstheme="minorHAnsi"/>
          <w:sz w:val="28"/>
          <w:szCs w:val="28"/>
        </w:rPr>
        <w:sym w:font="Wingdings" w:char="F0E0"/>
      </w:r>
      <w:r w:rsidRPr="008C61F5">
        <w:rPr>
          <w:rFonts w:asciiTheme="minorHAnsi" w:hAnsiTheme="minorHAnsi" w:cstheme="minorHAnsi"/>
          <w:sz w:val="28"/>
          <w:szCs w:val="28"/>
        </w:rPr>
        <w:t xml:space="preserve"> Usuń węgiel lub wytrzyj świecę zapłonową do sucha</w:t>
      </w:r>
    </w:p>
    <w:p w14:paraId="454F4F80" w14:textId="77777777" w:rsidR="008C61F5" w:rsidRPr="008C61F5" w:rsidRDefault="008C61F5" w:rsidP="008C61F5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8C61F5">
        <w:rPr>
          <w:rFonts w:asciiTheme="minorHAnsi" w:hAnsiTheme="minorHAnsi" w:cstheme="minorHAnsi"/>
          <w:sz w:val="28"/>
          <w:szCs w:val="28"/>
        </w:rPr>
        <w:t>Wadliwy układ zapłonowy (Skonsultuj się z autoryzowanym dealerem naszej firmy)</w:t>
      </w:r>
    </w:p>
    <w:p w14:paraId="0EA9C59C" w14:textId="77777777" w:rsidR="008C61F5" w:rsidRPr="008C61F5" w:rsidRDefault="008C61F5" w:rsidP="008C61F5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</w:p>
    <w:p w14:paraId="220E9890" w14:textId="77777777" w:rsidR="008C61F5" w:rsidRPr="008C61F5" w:rsidRDefault="008C61F5" w:rsidP="008C61F5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8C61F5">
        <w:rPr>
          <w:rFonts w:asciiTheme="minorHAnsi" w:hAnsiTheme="minorHAnsi" w:cstheme="minorHAnsi"/>
          <w:sz w:val="28"/>
          <w:szCs w:val="28"/>
        </w:rPr>
        <w:t>8.2 Generator nie wytwarza mocy</w:t>
      </w:r>
    </w:p>
    <w:p w14:paraId="24FF8A35" w14:textId="2518D727" w:rsidR="008C61F5" w:rsidRPr="008C61F5" w:rsidRDefault="008C61F5" w:rsidP="008C61F5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8C61F5">
        <w:rPr>
          <w:rFonts w:asciiTheme="minorHAnsi" w:hAnsiTheme="minorHAnsi" w:cstheme="minorHAnsi"/>
          <w:sz w:val="28"/>
          <w:szCs w:val="28"/>
        </w:rPr>
        <w:t xml:space="preserve">Urządzenie zabezpieczające (ochrona DC) w pozycji „OFF” </w:t>
      </w:r>
      <w:r w:rsidRPr="008C61F5">
        <w:rPr>
          <w:rFonts w:asciiTheme="minorHAnsi" w:hAnsiTheme="minorHAnsi" w:cstheme="minorHAnsi"/>
          <w:sz w:val="28"/>
          <w:szCs w:val="28"/>
        </w:rPr>
        <w:sym w:font="Wingdings" w:char="F0E0"/>
      </w:r>
      <w:r w:rsidRPr="008C61F5">
        <w:rPr>
          <w:rFonts w:asciiTheme="minorHAnsi" w:hAnsiTheme="minorHAnsi" w:cstheme="minorHAnsi"/>
          <w:sz w:val="28"/>
          <w:szCs w:val="28"/>
        </w:rPr>
        <w:t xml:space="preserve"> Przełączyć zabezpieczenie DC w pozycję „ON”</w:t>
      </w:r>
    </w:p>
    <w:p w14:paraId="309FDA21" w14:textId="5006DB31" w:rsidR="008C61F5" w:rsidRDefault="008C61F5" w:rsidP="008C61F5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8C61F5">
        <w:rPr>
          <w:rFonts w:asciiTheme="minorHAnsi" w:hAnsiTheme="minorHAnsi" w:cstheme="minorHAnsi"/>
          <w:sz w:val="28"/>
          <w:szCs w:val="28"/>
        </w:rPr>
        <w:t xml:space="preserve">Lampka kontrolna AC (zielona) zgaśnie </w:t>
      </w:r>
      <w:r w:rsidRPr="008C61F5">
        <w:rPr>
          <w:rFonts w:asciiTheme="minorHAnsi" w:hAnsiTheme="minorHAnsi" w:cstheme="minorHAnsi"/>
          <w:sz w:val="28"/>
          <w:szCs w:val="28"/>
        </w:rPr>
        <w:sym w:font="Wingdings" w:char="F0E0"/>
      </w:r>
      <w:r w:rsidRPr="008C61F5">
        <w:rPr>
          <w:rFonts w:asciiTheme="minorHAnsi" w:hAnsiTheme="minorHAnsi" w:cstheme="minorHAnsi"/>
          <w:sz w:val="28"/>
          <w:szCs w:val="28"/>
        </w:rPr>
        <w:t xml:space="preserve"> Zatrzymaj silnik, a następnie uruchom ponownie</w:t>
      </w:r>
    </w:p>
    <w:p w14:paraId="3213B5B4" w14:textId="77777777" w:rsidR="008C61F5" w:rsidRDefault="008C61F5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4F782A98" w14:textId="0864864D" w:rsidR="008C61F5" w:rsidRPr="00B8332F" w:rsidRDefault="00B47E6D" w:rsidP="00B47E6D">
      <w:pPr>
        <w:pStyle w:val="Akapitzlist"/>
        <w:widowControl/>
        <w:numPr>
          <w:ilvl w:val="0"/>
          <w:numId w:val="1"/>
        </w:numPr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B8332F">
        <w:rPr>
          <w:rFonts w:asciiTheme="minorHAnsi" w:hAnsiTheme="minorHAnsi" w:cstheme="minorHAnsi"/>
          <w:b/>
          <w:bCs/>
          <w:sz w:val="28"/>
          <w:szCs w:val="28"/>
        </w:rPr>
        <w:lastRenderedPageBreak/>
        <w:t>Specyfikacja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1635"/>
        <w:gridCol w:w="4461"/>
        <w:gridCol w:w="2747"/>
      </w:tblGrid>
      <w:tr w:rsidR="00B47E6D" w14:paraId="38691AE0" w14:textId="77777777" w:rsidTr="00730EDE">
        <w:tc>
          <w:tcPr>
            <w:tcW w:w="6089" w:type="dxa"/>
            <w:gridSpan w:val="2"/>
          </w:tcPr>
          <w:p w14:paraId="3382E235" w14:textId="16E3F4BA" w:rsidR="00B47E6D" w:rsidRPr="00B8332F" w:rsidRDefault="00B47E6D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8332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Model</w:t>
            </w:r>
          </w:p>
        </w:tc>
        <w:tc>
          <w:tcPr>
            <w:tcW w:w="2754" w:type="dxa"/>
          </w:tcPr>
          <w:p w14:paraId="3F2CE565" w14:textId="2F7F5DB3" w:rsidR="00B47E6D" w:rsidRPr="00B8332F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8332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KD187</w:t>
            </w:r>
          </w:p>
        </w:tc>
      </w:tr>
      <w:tr w:rsidR="00730EDE" w14:paraId="02888C81" w14:textId="77777777" w:rsidTr="00B8332F">
        <w:tc>
          <w:tcPr>
            <w:tcW w:w="1478" w:type="dxa"/>
            <w:vMerge w:val="restart"/>
          </w:tcPr>
          <w:p w14:paraId="123F5E55" w14:textId="77777777" w:rsidR="00730EDE" w:rsidRDefault="00730EDE" w:rsidP="00B47E6D">
            <w:pPr>
              <w:widowControl/>
              <w:spacing w:after="160" w:line="259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7C2F6DE" w14:textId="77777777" w:rsidR="00730EDE" w:rsidRDefault="00730EDE" w:rsidP="00B47E6D">
            <w:pPr>
              <w:widowControl/>
              <w:spacing w:after="160" w:line="259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7783CF6" w14:textId="77777777" w:rsidR="00730EDE" w:rsidRDefault="00730EDE" w:rsidP="00B47E6D">
            <w:pPr>
              <w:widowControl/>
              <w:spacing w:after="160" w:line="259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7540823" w14:textId="77777777" w:rsidR="00730EDE" w:rsidRDefault="00730EDE" w:rsidP="00B47E6D">
            <w:pPr>
              <w:widowControl/>
              <w:spacing w:after="160" w:line="259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9721067" w14:textId="350298EB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GENERATOR</w:t>
            </w:r>
          </w:p>
        </w:tc>
        <w:tc>
          <w:tcPr>
            <w:tcW w:w="4611" w:type="dxa"/>
          </w:tcPr>
          <w:p w14:paraId="07EC2D44" w14:textId="1AD35DD4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Typ</w:t>
            </w:r>
          </w:p>
        </w:tc>
        <w:tc>
          <w:tcPr>
            <w:tcW w:w="2754" w:type="dxa"/>
          </w:tcPr>
          <w:p w14:paraId="0A91481F" w14:textId="6ABF300E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Cichy inwerter</w:t>
            </w:r>
          </w:p>
        </w:tc>
      </w:tr>
      <w:tr w:rsidR="00730EDE" w14:paraId="742D5236" w14:textId="77777777" w:rsidTr="00B8332F">
        <w:trPr>
          <w:trHeight w:val="362"/>
        </w:trPr>
        <w:tc>
          <w:tcPr>
            <w:tcW w:w="1478" w:type="dxa"/>
            <w:vMerge/>
          </w:tcPr>
          <w:p w14:paraId="782B9C5E" w14:textId="7DD6B543" w:rsidR="00730EDE" w:rsidRDefault="00730EDE" w:rsidP="00B47E6D">
            <w:pPr>
              <w:widowControl/>
              <w:spacing w:after="160" w:line="259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11" w:type="dxa"/>
          </w:tcPr>
          <w:p w14:paraId="3C1AB577" w14:textId="734280C2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30EDE">
              <w:rPr>
                <w:rFonts w:asciiTheme="minorHAnsi" w:hAnsiTheme="minorHAnsi" w:cstheme="minorHAnsi"/>
                <w:sz w:val="28"/>
                <w:szCs w:val="28"/>
              </w:rPr>
              <w:t>Częstotliwość znamionowa (Hz)</w:t>
            </w:r>
          </w:p>
        </w:tc>
        <w:tc>
          <w:tcPr>
            <w:tcW w:w="2754" w:type="dxa"/>
          </w:tcPr>
          <w:p w14:paraId="67B05EAF" w14:textId="35E1C43B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50, 60</w:t>
            </w:r>
          </w:p>
        </w:tc>
      </w:tr>
      <w:tr w:rsidR="00730EDE" w14:paraId="1270C683" w14:textId="77777777" w:rsidTr="00B8332F">
        <w:tc>
          <w:tcPr>
            <w:tcW w:w="1478" w:type="dxa"/>
            <w:vMerge/>
          </w:tcPr>
          <w:p w14:paraId="637D1CA5" w14:textId="77777777" w:rsidR="00730EDE" w:rsidRDefault="00730EDE" w:rsidP="00B47E6D">
            <w:pPr>
              <w:widowControl/>
              <w:spacing w:after="160" w:line="259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11" w:type="dxa"/>
          </w:tcPr>
          <w:p w14:paraId="51C0D49C" w14:textId="646D50ED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30EDE">
              <w:rPr>
                <w:rFonts w:asciiTheme="minorHAnsi" w:hAnsiTheme="minorHAnsi" w:cstheme="minorHAnsi"/>
                <w:sz w:val="28"/>
                <w:szCs w:val="28"/>
              </w:rPr>
              <w:t>Napięcie znamionowe (V)</w:t>
            </w:r>
          </w:p>
        </w:tc>
        <w:tc>
          <w:tcPr>
            <w:tcW w:w="2754" w:type="dxa"/>
          </w:tcPr>
          <w:p w14:paraId="6DA9495F" w14:textId="442BD4FA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110,120,220,230,340</w:t>
            </w:r>
          </w:p>
        </w:tc>
      </w:tr>
      <w:tr w:rsidR="00730EDE" w14:paraId="76F7C2D6" w14:textId="77777777" w:rsidTr="00B8332F">
        <w:tc>
          <w:tcPr>
            <w:tcW w:w="1478" w:type="dxa"/>
            <w:vMerge/>
          </w:tcPr>
          <w:p w14:paraId="127829E7" w14:textId="77777777" w:rsidR="00730EDE" w:rsidRDefault="00730EDE" w:rsidP="00B47E6D">
            <w:pPr>
              <w:widowControl/>
              <w:spacing w:after="160" w:line="259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11" w:type="dxa"/>
          </w:tcPr>
          <w:p w14:paraId="26EC4455" w14:textId="3E595B59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30EDE">
              <w:rPr>
                <w:rFonts w:asciiTheme="minorHAnsi" w:hAnsiTheme="minorHAnsi" w:cstheme="minorHAnsi"/>
                <w:sz w:val="28"/>
                <w:szCs w:val="28"/>
              </w:rPr>
              <w:t>Znamionowa moc wyjściowa (kW)</w:t>
            </w:r>
          </w:p>
        </w:tc>
        <w:tc>
          <w:tcPr>
            <w:tcW w:w="2754" w:type="dxa"/>
          </w:tcPr>
          <w:p w14:paraId="51063A4F" w14:textId="19085B8D" w:rsidR="00730EDE" w:rsidRDefault="00EA71C4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7,8 / 8,5</w:t>
            </w:r>
          </w:p>
        </w:tc>
      </w:tr>
      <w:tr w:rsidR="00730EDE" w14:paraId="38DB5C86" w14:textId="77777777" w:rsidTr="00B8332F">
        <w:tc>
          <w:tcPr>
            <w:tcW w:w="1478" w:type="dxa"/>
            <w:vMerge/>
          </w:tcPr>
          <w:p w14:paraId="503C0FDF" w14:textId="141F772A" w:rsidR="00730EDE" w:rsidRDefault="00730EDE" w:rsidP="00B47E6D">
            <w:pPr>
              <w:widowControl/>
              <w:spacing w:after="160" w:line="259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11" w:type="dxa"/>
          </w:tcPr>
          <w:p w14:paraId="2B39B993" w14:textId="486A9B3F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30EDE">
              <w:rPr>
                <w:rFonts w:asciiTheme="minorHAnsi" w:hAnsiTheme="minorHAnsi" w:cstheme="minorHAnsi"/>
                <w:sz w:val="28"/>
                <w:szCs w:val="28"/>
              </w:rPr>
              <w:t>Współczynnik mocy</w:t>
            </w:r>
          </w:p>
        </w:tc>
        <w:tc>
          <w:tcPr>
            <w:tcW w:w="2754" w:type="dxa"/>
          </w:tcPr>
          <w:p w14:paraId="609114E4" w14:textId="3657F090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730EDE" w14:paraId="5AF5BB34" w14:textId="77777777" w:rsidTr="00B8332F">
        <w:tc>
          <w:tcPr>
            <w:tcW w:w="1478" w:type="dxa"/>
            <w:vMerge/>
          </w:tcPr>
          <w:p w14:paraId="337FD129" w14:textId="3356D851" w:rsidR="00730EDE" w:rsidRDefault="00730EDE" w:rsidP="00B47E6D">
            <w:pPr>
              <w:widowControl/>
              <w:spacing w:after="160" w:line="259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11" w:type="dxa"/>
          </w:tcPr>
          <w:p w14:paraId="4987D1E2" w14:textId="47FEA6B0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30EDE">
              <w:rPr>
                <w:rFonts w:asciiTheme="minorHAnsi" w:hAnsiTheme="minorHAnsi" w:cstheme="minorHAnsi"/>
                <w:sz w:val="28"/>
                <w:szCs w:val="28"/>
              </w:rPr>
              <w:t>Jakość wyjściowa AC</w:t>
            </w:r>
          </w:p>
        </w:tc>
        <w:tc>
          <w:tcPr>
            <w:tcW w:w="2754" w:type="dxa"/>
          </w:tcPr>
          <w:p w14:paraId="7A8BA995" w14:textId="6BADFDF7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ISO8528 G2</w:t>
            </w:r>
          </w:p>
        </w:tc>
      </w:tr>
      <w:tr w:rsidR="00730EDE" w14:paraId="36BD41AB" w14:textId="77777777" w:rsidTr="00B8332F">
        <w:tc>
          <w:tcPr>
            <w:tcW w:w="1478" w:type="dxa"/>
            <w:vMerge/>
          </w:tcPr>
          <w:p w14:paraId="29441F4A" w14:textId="77777777" w:rsidR="00730EDE" w:rsidRDefault="00730EDE" w:rsidP="00B47E6D">
            <w:pPr>
              <w:widowControl/>
              <w:spacing w:after="160" w:line="259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11" w:type="dxa"/>
          </w:tcPr>
          <w:p w14:paraId="357124F6" w14:textId="43CEECA5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30EDE">
              <w:rPr>
                <w:rFonts w:asciiTheme="minorHAnsi" w:hAnsiTheme="minorHAnsi" w:cstheme="minorHAnsi"/>
                <w:sz w:val="28"/>
                <w:szCs w:val="28"/>
              </w:rPr>
              <w:t>Napięcie ładowania (DC) (V)</w:t>
            </w:r>
          </w:p>
        </w:tc>
        <w:tc>
          <w:tcPr>
            <w:tcW w:w="2754" w:type="dxa"/>
          </w:tcPr>
          <w:p w14:paraId="50A3CB5B" w14:textId="26C5D187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12</w:t>
            </w:r>
          </w:p>
        </w:tc>
      </w:tr>
      <w:tr w:rsidR="00730EDE" w14:paraId="58D67485" w14:textId="77777777" w:rsidTr="00B8332F">
        <w:tc>
          <w:tcPr>
            <w:tcW w:w="1478" w:type="dxa"/>
            <w:vMerge/>
          </w:tcPr>
          <w:p w14:paraId="6A90414D" w14:textId="77777777" w:rsidR="00730EDE" w:rsidRDefault="00730EDE" w:rsidP="00B47E6D">
            <w:pPr>
              <w:widowControl/>
              <w:spacing w:after="160" w:line="259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11" w:type="dxa"/>
          </w:tcPr>
          <w:p w14:paraId="3B260A2E" w14:textId="151D4482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30EDE">
              <w:rPr>
                <w:rFonts w:asciiTheme="minorHAnsi" w:hAnsiTheme="minorHAnsi" w:cstheme="minorHAnsi"/>
                <w:sz w:val="28"/>
                <w:szCs w:val="28"/>
              </w:rPr>
              <w:t>Prąd ładowania (DC) (A)</w:t>
            </w:r>
          </w:p>
        </w:tc>
        <w:tc>
          <w:tcPr>
            <w:tcW w:w="2754" w:type="dxa"/>
          </w:tcPr>
          <w:p w14:paraId="3D614D12" w14:textId="0E03EE7B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</w:tr>
      <w:tr w:rsidR="00730EDE" w14:paraId="71240593" w14:textId="77777777" w:rsidTr="00B8332F">
        <w:tc>
          <w:tcPr>
            <w:tcW w:w="1478" w:type="dxa"/>
            <w:vMerge/>
          </w:tcPr>
          <w:p w14:paraId="56887BCA" w14:textId="77777777" w:rsidR="00730EDE" w:rsidRDefault="00730EDE" w:rsidP="00B47E6D">
            <w:pPr>
              <w:widowControl/>
              <w:spacing w:after="160" w:line="259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11" w:type="dxa"/>
          </w:tcPr>
          <w:p w14:paraId="4D01E380" w14:textId="19F21D35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30EDE">
              <w:rPr>
                <w:rFonts w:asciiTheme="minorHAnsi" w:hAnsiTheme="minorHAnsi" w:cstheme="minorHAnsi"/>
                <w:sz w:val="28"/>
                <w:szCs w:val="28"/>
              </w:rPr>
              <w:t>Ochrona przed przeciążeniem (DC)</w:t>
            </w:r>
          </w:p>
        </w:tc>
        <w:tc>
          <w:tcPr>
            <w:tcW w:w="2754" w:type="dxa"/>
          </w:tcPr>
          <w:p w14:paraId="5C818DA6" w14:textId="1CC2418C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Non-fuse protector</w:t>
            </w:r>
          </w:p>
        </w:tc>
      </w:tr>
      <w:tr w:rsidR="00730EDE" w14:paraId="7B538E44" w14:textId="77777777" w:rsidTr="00B8332F">
        <w:tc>
          <w:tcPr>
            <w:tcW w:w="1478" w:type="dxa"/>
            <w:vMerge w:val="restart"/>
          </w:tcPr>
          <w:p w14:paraId="0F46EECF" w14:textId="77777777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82698D7" w14:textId="77777777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D5B585F" w14:textId="77777777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DD42524" w14:textId="77777777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F89F225" w14:textId="77777777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E47B31D" w14:textId="0ED998DC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SILNIK</w:t>
            </w:r>
          </w:p>
        </w:tc>
        <w:tc>
          <w:tcPr>
            <w:tcW w:w="4611" w:type="dxa"/>
          </w:tcPr>
          <w:p w14:paraId="6FAF22BE" w14:textId="209EED74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30EDE">
              <w:rPr>
                <w:rFonts w:asciiTheme="minorHAnsi" w:hAnsiTheme="minorHAnsi" w:cstheme="minorHAnsi"/>
                <w:sz w:val="28"/>
                <w:szCs w:val="28"/>
              </w:rPr>
              <w:t>Silnik</w:t>
            </w:r>
          </w:p>
        </w:tc>
        <w:tc>
          <w:tcPr>
            <w:tcW w:w="2754" w:type="dxa"/>
          </w:tcPr>
          <w:p w14:paraId="2CD4D09B" w14:textId="0D579D7F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R420D-Vi</w:t>
            </w:r>
          </w:p>
        </w:tc>
      </w:tr>
      <w:tr w:rsidR="00730EDE" w14:paraId="5C8B288B" w14:textId="77777777" w:rsidTr="00B8332F">
        <w:tc>
          <w:tcPr>
            <w:tcW w:w="1478" w:type="dxa"/>
            <w:vMerge/>
          </w:tcPr>
          <w:p w14:paraId="7179F639" w14:textId="77777777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11" w:type="dxa"/>
          </w:tcPr>
          <w:p w14:paraId="6EE7D726" w14:textId="1B9D3035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30EDE">
              <w:rPr>
                <w:rFonts w:asciiTheme="minorHAnsi" w:hAnsiTheme="minorHAnsi" w:cstheme="minorHAnsi"/>
                <w:sz w:val="28"/>
                <w:szCs w:val="28"/>
              </w:rPr>
              <w:t>Typ silnika</w:t>
            </w:r>
          </w:p>
        </w:tc>
        <w:tc>
          <w:tcPr>
            <w:tcW w:w="2754" w:type="dxa"/>
          </w:tcPr>
          <w:p w14:paraId="4F35C31E" w14:textId="354B4AD2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30EDE">
              <w:rPr>
                <w:rFonts w:asciiTheme="minorHAnsi" w:hAnsiTheme="minorHAnsi" w:cstheme="minorHAnsi"/>
                <w:sz w:val="28"/>
                <w:szCs w:val="28"/>
              </w:rPr>
              <w:t>Jednocylindrowy, 4-suwowy, wymuszone chłodzenie powietrzem, OHV</w:t>
            </w:r>
          </w:p>
        </w:tc>
      </w:tr>
      <w:tr w:rsidR="00730EDE" w14:paraId="284B6789" w14:textId="77777777" w:rsidTr="00B8332F">
        <w:tc>
          <w:tcPr>
            <w:tcW w:w="1478" w:type="dxa"/>
            <w:vMerge/>
          </w:tcPr>
          <w:p w14:paraId="24FCF442" w14:textId="77777777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11" w:type="dxa"/>
          </w:tcPr>
          <w:p w14:paraId="17333E01" w14:textId="36D89F7B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Pojemnośc(cc)</w:t>
            </w:r>
          </w:p>
        </w:tc>
        <w:tc>
          <w:tcPr>
            <w:tcW w:w="2754" w:type="dxa"/>
          </w:tcPr>
          <w:p w14:paraId="23DE756C" w14:textId="1BF007A9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420</w:t>
            </w:r>
          </w:p>
        </w:tc>
      </w:tr>
      <w:tr w:rsidR="00730EDE" w14:paraId="3D9BA7CF" w14:textId="77777777" w:rsidTr="00B8332F">
        <w:tc>
          <w:tcPr>
            <w:tcW w:w="1478" w:type="dxa"/>
            <w:vMerge/>
          </w:tcPr>
          <w:p w14:paraId="62BE1EEF" w14:textId="77777777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11" w:type="dxa"/>
          </w:tcPr>
          <w:p w14:paraId="32B59AA1" w14:textId="3D42D8FF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Typ paliwa</w:t>
            </w:r>
          </w:p>
        </w:tc>
        <w:tc>
          <w:tcPr>
            <w:tcW w:w="2754" w:type="dxa"/>
          </w:tcPr>
          <w:p w14:paraId="7BF9EA3A" w14:textId="5956D119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30EDE">
              <w:rPr>
                <w:rFonts w:asciiTheme="minorHAnsi" w:hAnsiTheme="minorHAnsi" w:cstheme="minorHAnsi"/>
                <w:sz w:val="28"/>
                <w:szCs w:val="28"/>
              </w:rPr>
              <w:t>Benzyna bezołowiowa</w:t>
            </w:r>
          </w:p>
        </w:tc>
      </w:tr>
      <w:tr w:rsidR="00730EDE" w14:paraId="495BFBD3" w14:textId="77777777" w:rsidTr="00B8332F">
        <w:tc>
          <w:tcPr>
            <w:tcW w:w="1478" w:type="dxa"/>
            <w:vMerge/>
          </w:tcPr>
          <w:p w14:paraId="22E73742" w14:textId="18192F42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11" w:type="dxa"/>
          </w:tcPr>
          <w:p w14:paraId="1B3FADF4" w14:textId="3AEA9D1E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Pojemność zbiornika paliwa(L)</w:t>
            </w:r>
          </w:p>
        </w:tc>
        <w:tc>
          <w:tcPr>
            <w:tcW w:w="2754" w:type="dxa"/>
          </w:tcPr>
          <w:p w14:paraId="75012E59" w14:textId="11072B7C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20.3</w:t>
            </w:r>
          </w:p>
        </w:tc>
      </w:tr>
      <w:tr w:rsidR="00730EDE" w14:paraId="17BBC006" w14:textId="77777777" w:rsidTr="00B8332F">
        <w:tc>
          <w:tcPr>
            <w:tcW w:w="1478" w:type="dxa"/>
            <w:vMerge/>
          </w:tcPr>
          <w:p w14:paraId="08055D52" w14:textId="77777777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11" w:type="dxa"/>
          </w:tcPr>
          <w:p w14:paraId="50D9CEA8" w14:textId="4014EE7D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Pojemność paliwa(L)</w:t>
            </w:r>
          </w:p>
        </w:tc>
        <w:tc>
          <w:tcPr>
            <w:tcW w:w="2754" w:type="dxa"/>
          </w:tcPr>
          <w:p w14:paraId="4ED9E1E4" w14:textId="3DFEC7BE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1.1</w:t>
            </w:r>
          </w:p>
        </w:tc>
      </w:tr>
      <w:tr w:rsidR="00730EDE" w14:paraId="38B4B0D5" w14:textId="77777777" w:rsidTr="00B8332F">
        <w:tc>
          <w:tcPr>
            <w:tcW w:w="1478" w:type="dxa"/>
            <w:vMerge/>
          </w:tcPr>
          <w:p w14:paraId="1ABEB2C3" w14:textId="77777777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11" w:type="dxa"/>
          </w:tcPr>
          <w:p w14:paraId="20DCB38A" w14:textId="42B214B8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Model świecy startowej</w:t>
            </w:r>
          </w:p>
        </w:tc>
        <w:tc>
          <w:tcPr>
            <w:tcW w:w="2754" w:type="dxa"/>
          </w:tcPr>
          <w:p w14:paraId="4DE080A9" w14:textId="5494E1C0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F7RTC</w:t>
            </w:r>
          </w:p>
        </w:tc>
      </w:tr>
      <w:tr w:rsidR="00730EDE" w14:paraId="4200CA18" w14:textId="77777777" w:rsidTr="00B8332F">
        <w:tc>
          <w:tcPr>
            <w:tcW w:w="1478" w:type="dxa"/>
            <w:vMerge/>
          </w:tcPr>
          <w:p w14:paraId="18389069" w14:textId="7C3BC0FA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11" w:type="dxa"/>
          </w:tcPr>
          <w:p w14:paraId="4D08C637" w14:textId="43C4913C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Typ rozrusznika</w:t>
            </w:r>
          </w:p>
        </w:tc>
        <w:tc>
          <w:tcPr>
            <w:tcW w:w="2754" w:type="dxa"/>
          </w:tcPr>
          <w:p w14:paraId="64A8FD0D" w14:textId="29478154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Elektryczny</w:t>
            </w:r>
          </w:p>
        </w:tc>
      </w:tr>
      <w:tr w:rsidR="00730EDE" w14:paraId="64985EA7" w14:textId="77777777" w:rsidTr="00B8332F">
        <w:tc>
          <w:tcPr>
            <w:tcW w:w="1478" w:type="dxa"/>
            <w:vMerge w:val="restart"/>
          </w:tcPr>
          <w:p w14:paraId="37B4D679" w14:textId="77777777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ROZMIAR</w:t>
            </w:r>
          </w:p>
          <w:p w14:paraId="4105C5A0" w14:textId="3D6A8DB1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WAGA</w:t>
            </w:r>
          </w:p>
        </w:tc>
        <w:tc>
          <w:tcPr>
            <w:tcW w:w="4611" w:type="dxa"/>
          </w:tcPr>
          <w:p w14:paraId="157B6C9C" w14:textId="284BF015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30EDE">
              <w:rPr>
                <w:rFonts w:asciiTheme="minorHAnsi" w:hAnsiTheme="minorHAnsi" w:cstheme="minorHAnsi"/>
                <w:sz w:val="28"/>
                <w:szCs w:val="28"/>
              </w:rPr>
              <w:t>Długość x szerokość x wysokość (mm)</w:t>
            </w:r>
          </w:p>
        </w:tc>
        <w:tc>
          <w:tcPr>
            <w:tcW w:w="2754" w:type="dxa"/>
          </w:tcPr>
          <w:p w14:paraId="3B025C36" w14:textId="004C1F1A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870x726x685</w:t>
            </w:r>
          </w:p>
        </w:tc>
      </w:tr>
      <w:tr w:rsidR="00730EDE" w14:paraId="794AA32B" w14:textId="77777777" w:rsidTr="00B8332F">
        <w:tc>
          <w:tcPr>
            <w:tcW w:w="1478" w:type="dxa"/>
            <w:vMerge/>
          </w:tcPr>
          <w:p w14:paraId="1FF7C742" w14:textId="77777777" w:rsidR="00730EDE" w:rsidRDefault="00730EDE" w:rsidP="00B47E6D">
            <w:pPr>
              <w:widowControl/>
              <w:spacing w:after="160" w:line="259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611" w:type="dxa"/>
          </w:tcPr>
          <w:p w14:paraId="7FA3E718" w14:textId="722F383B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Net weight(kg)</w:t>
            </w:r>
          </w:p>
        </w:tc>
        <w:tc>
          <w:tcPr>
            <w:tcW w:w="2754" w:type="dxa"/>
          </w:tcPr>
          <w:p w14:paraId="4DE585CB" w14:textId="3130E7A3" w:rsidR="00730EDE" w:rsidRDefault="00730EDE" w:rsidP="00730EDE">
            <w:pPr>
              <w:widowControl/>
              <w:spacing w:after="160" w:line="259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105</w:t>
            </w:r>
          </w:p>
        </w:tc>
      </w:tr>
    </w:tbl>
    <w:p w14:paraId="1380FE69" w14:textId="18D94BC1" w:rsidR="00B8332F" w:rsidRDefault="00B8332F" w:rsidP="00B47E6D">
      <w:pPr>
        <w:widowControl/>
        <w:spacing w:after="160" w:line="259" w:lineRule="auto"/>
        <w:ind w:left="360"/>
        <w:rPr>
          <w:rFonts w:asciiTheme="minorHAnsi" w:hAnsiTheme="minorHAnsi" w:cstheme="minorHAnsi"/>
          <w:sz w:val="28"/>
          <w:szCs w:val="28"/>
        </w:rPr>
      </w:pPr>
    </w:p>
    <w:p w14:paraId="633BDA17" w14:textId="77777777" w:rsidR="00B8332F" w:rsidRDefault="00B8332F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46CF46BB" w14:textId="43EFF4ED" w:rsidR="00B47E6D" w:rsidRDefault="004C1DB5" w:rsidP="004C1DB5">
      <w:pPr>
        <w:widowControl/>
        <w:spacing w:after="160" w:line="259" w:lineRule="auto"/>
        <w:ind w:left="360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5C53F1BB" wp14:editId="18BDC9B5">
            <wp:extent cx="4082143" cy="7984036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894" cy="799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40F92" w14:textId="36264E53" w:rsidR="004C1DB5" w:rsidRDefault="004C1DB5" w:rsidP="004C1DB5">
      <w:pPr>
        <w:widowControl/>
        <w:spacing w:after="160" w:line="259" w:lineRule="auto"/>
        <w:ind w:left="360"/>
        <w:jc w:val="center"/>
        <w:rPr>
          <w:rFonts w:asciiTheme="minorHAnsi" w:hAnsiTheme="minorHAnsi" w:cstheme="minorHAnsi"/>
          <w:sz w:val="28"/>
          <w:szCs w:val="28"/>
        </w:rPr>
      </w:pPr>
    </w:p>
    <w:p w14:paraId="76978A69" w14:textId="2EA5CA31" w:rsidR="004C1DB5" w:rsidRDefault="004C1DB5" w:rsidP="004C1DB5">
      <w:pPr>
        <w:widowControl/>
        <w:spacing w:after="160" w:line="259" w:lineRule="auto"/>
        <w:ind w:left="360"/>
        <w:jc w:val="center"/>
        <w:rPr>
          <w:rFonts w:asciiTheme="minorHAnsi" w:hAnsiTheme="minorHAnsi" w:cstheme="minorHAnsi"/>
          <w:sz w:val="28"/>
          <w:szCs w:val="28"/>
        </w:rPr>
      </w:pPr>
    </w:p>
    <w:p w14:paraId="294A90F2" w14:textId="53A08D53" w:rsidR="001A4297" w:rsidRDefault="004C1DB5" w:rsidP="004C1DB5">
      <w:pPr>
        <w:widowControl/>
        <w:spacing w:after="160" w:line="259" w:lineRule="auto"/>
        <w:ind w:left="360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76F16818" wp14:editId="767E3073">
            <wp:extent cx="5203644" cy="735422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31" cy="736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A78CD" w14:textId="77777777" w:rsidR="001A4297" w:rsidRDefault="001A4297">
      <w:pPr>
        <w:widowControl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271DA43F" w14:textId="77777777" w:rsidR="001A4297" w:rsidRDefault="001A4297" w:rsidP="001A4297">
      <w:pPr>
        <w:spacing w:line="0" w:lineRule="atLeast"/>
        <w:ind w:right="-39"/>
        <w:jc w:val="center"/>
        <w:rPr>
          <w:rFonts w:ascii="Arial" w:eastAsia="Arial" w:hAnsi="Arial"/>
          <w:b/>
          <w:sz w:val="32"/>
        </w:rPr>
      </w:pPr>
      <w:r>
        <w:rPr>
          <w:rFonts w:ascii="Arial" w:eastAsia="Arial" w:hAnsi="Arial"/>
          <w:b/>
          <w:sz w:val="32"/>
        </w:rPr>
        <w:lastRenderedPageBreak/>
        <w:t>DEKLARACJA ZGODNOŚCI</w:t>
      </w:r>
    </w:p>
    <w:p w14:paraId="3732BDFC" w14:textId="77777777" w:rsidR="001A4297" w:rsidRDefault="001A4297" w:rsidP="001A4297">
      <w:pPr>
        <w:spacing w:line="25" w:lineRule="exact"/>
        <w:rPr>
          <w:rFonts w:eastAsia="Times New Roman"/>
        </w:rPr>
      </w:pPr>
    </w:p>
    <w:p w14:paraId="30AF2FC2" w14:textId="77777777" w:rsidR="001A4297" w:rsidRDefault="001A4297" w:rsidP="001A4297">
      <w:pPr>
        <w:spacing w:line="0" w:lineRule="atLeast"/>
        <w:ind w:right="-39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Według ISO/IEC Guide 22 i EN 45014</w:t>
      </w:r>
    </w:p>
    <w:p w14:paraId="4BC7FCB1" w14:textId="77777777" w:rsidR="001A4297" w:rsidRDefault="001A4297" w:rsidP="001A4297">
      <w:pPr>
        <w:spacing w:line="200" w:lineRule="exact"/>
        <w:rPr>
          <w:rFonts w:eastAsia="Times New Roman"/>
        </w:rPr>
      </w:pPr>
    </w:p>
    <w:p w14:paraId="5235FCA0" w14:textId="77777777" w:rsidR="001A4297" w:rsidRDefault="001A4297" w:rsidP="001A4297">
      <w:pPr>
        <w:spacing w:line="292" w:lineRule="exact"/>
        <w:rPr>
          <w:rFonts w:eastAsia="Times New Roman"/>
        </w:rPr>
      </w:pPr>
    </w:p>
    <w:p w14:paraId="7C29564C" w14:textId="77777777" w:rsidR="001A4297" w:rsidRDefault="001A4297" w:rsidP="001A4297">
      <w:p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Upoważniony przedstawiciel producenta</w:t>
      </w:r>
      <w:r w:rsidRPr="006C6FB2">
        <w:rPr>
          <w:rFonts w:ascii="Arial" w:eastAsia="Arial" w:hAnsi="Arial"/>
          <w:bCs/>
        </w:rPr>
        <w:t>: FOREINTRADE S.A</w:t>
      </w:r>
    </w:p>
    <w:p w14:paraId="58E08916" w14:textId="77777777" w:rsidR="001A4297" w:rsidRDefault="001A4297" w:rsidP="001A4297">
      <w:pPr>
        <w:spacing w:line="252" w:lineRule="exact"/>
        <w:rPr>
          <w:rFonts w:eastAsia="Times New Roman"/>
        </w:rPr>
      </w:pPr>
    </w:p>
    <w:p w14:paraId="38F7E4FD" w14:textId="77777777" w:rsidR="001A4297" w:rsidRDefault="001A4297" w:rsidP="001A4297">
      <w:p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Adres upoważnionego przedstawiciela: </w:t>
      </w:r>
      <w:r w:rsidRPr="006C6FB2">
        <w:rPr>
          <w:rFonts w:ascii="Arial" w:eastAsia="Arial" w:hAnsi="Arial"/>
          <w:bCs/>
        </w:rPr>
        <w:t>Janówek ul. Modrzewiowa 54, 05-555 Tarczyn</w:t>
      </w:r>
    </w:p>
    <w:p w14:paraId="19188924" w14:textId="77777777" w:rsidR="001A4297" w:rsidRDefault="001A4297" w:rsidP="001A4297">
      <w:pPr>
        <w:spacing w:line="200" w:lineRule="exact"/>
        <w:rPr>
          <w:rFonts w:eastAsia="Times New Roman"/>
        </w:rPr>
      </w:pPr>
    </w:p>
    <w:p w14:paraId="2AC9C9F2" w14:textId="77777777" w:rsidR="001A4297" w:rsidRDefault="001A4297" w:rsidP="001A4297">
      <w:pPr>
        <w:spacing w:line="330" w:lineRule="exact"/>
        <w:rPr>
          <w:rFonts w:eastAsia="Times New Roman"/>
        </w:rPr>
      </w:pPr>
    </w:p>
    <w:p w14:paraId="1A551AD0" w14:textId="77777777" w:rsidR="001A4297" w:rsidRDefault="001A4297" w:rsidP="001A4297">
      <w:pPr>
        <w:spacing w:line="0" w:lineRule="atLeast"/>
        <w:ind w:right="-39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DEKLARUJEMY, ŻE PRODUKT JEST ZGODNY Z NORMAMI EUROPEJSKIMI</w:t>
      </w:r>
    </w:p>
    <w:p w14:paraId="30777BE1" w14:textId="77777777" w:rsidR="001A4297" w:rsidRDefault="001A4297" w:rsidP="001A4297">
      <w:pPr>
        <w:spacing w:line="342" w:lineRule="exact"/>
        <w:rPr>
          <w:rFonts w:eastAsia="Times New Roman"/>
        </w:rPr>
      </w:pPr>
    </w:p>
    <w:p w14:paraId="72D82826" w14:textId="77777777" w:rsidR="001A4297" w:rsidRPr="00DC0AB6" w:rsidRDefault="001A4297" w:rsidP="001A4297">
      <w:pPr>
        <w:spacing w:line="0" w:lineRule="atLeast"/>
        <w:rPr>
          <w:rFonts w:ascii="Arial" w:eastAsia="Arial" w:hAnsi="Arial"/>
          <w:bCs/>
        </w:rPr>
      </w:pPr>
      <w:r>
        <w:rPr>
          <w:rFonts w:ascii="Arial" w:eastAsia="Arial" w:hAnsi="Arial"/>
          <w:b/>
        </w:rPr>
        <w:t xml:space="preserve">Nazwa Produktu: </w:t>
      </w:r>
      <w:r w:rsidRPr="00DC0AB6">
        <w:rPr>
          <w:rFonts w:ascii="Arial" w:eastAsia="Arial" w:hAnsi="Arial"/>
          <w:bCs/>
        </w:rPr>
        <w:t xml:space="preserve">Agregat prądotwórczy </w:t>
      </w:r>
      <w:r>
        <w:rPr>
          <w:rFonts w:ascii="Arial" w:eastAsia="Arial" w:hAnsi="Arial"/>
          <w:bCs/>
        </w:rPr>
        <w:t xml:space="preserve">inwertorowy </w:t>
      </w:r>
      <w:r w:rsidRPr="00DC0AB6">
        <w:rPr>
          <w:rFonts w:ascii="Arial" w:eastAsia="Arial" w:hAnsi="Arial"/>
          <w:bCs/>
        </w:rPr>
        <w:t>(oznaczony znakiem towarowym Kraft&amp;Dele)</w:t>
      </w:r>
    </w:p>
    <w:p w14:paraId="69892998" w14:textId="77777777" w:rsidR="001A4297" w:rsidRDefault="001A4297" w:rsidP="001A4297">
      <w:pPr>
        <w:spacing w:line="252" w:lineRule="exact"/>
        <w:rPr>
          <w:rFonts w:eastAsia="Times New Roman"/>
        </w:rPr>
      </w:pPr>
    </w:p>
    <w:p w14:paraId="4E0DACB8" w14:textId="532FF4C4" w:rsidR="001A4297" w:rsidRDefault="001A4297" w:rsidP="001A4297">
      <w:p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Model (oznaczenia handlowe): </w:t>
      </w:r>
      <w:r w:rsidRPr="006C6FB2">
        <w:rPr>
          <w:rFonts w:ascii="Arial" w:eastAsia="Arial" w:hAnsi="Arial"/>
          <w:bCs/>
        </w:rPr>
        <w:t>KD18</w:t>
      </w:r>
      <w:r>
        <w:rPr>
          <w:rFonts w:ascii="Arial" w:eastAsia="Arial" w:hAnsi="Arial"/>
          <w:bCs/>
        </w:rPr>
        <w:t>7</w:t>
      </w:r>
    </w:p>
    <w:p w14:paraId="7DA7FC63" w14:textId="77777777" w:rsidR="001A4297" w:rsidRDefault="001A4297" w:rsidP="001A4297">
      <w:pPr>
        <w:spacing w:line="250" w:lineRule="exact"/>
        <w:rPr>
          <w:rFonts w:eastAsia="Times New Roman"/>
        </w:rPr>
      </w:pPr>
    </w:p>
    <w:p w14:paraId="308A513C" w14:textId="4B36D316" w:rsidR="001A4297" w:rsidRPr="00DC0AB6" w:rsidRDefault="001A4297" w:rsidP="001A4297">
      <w:pPr>
        <w:spacing w:line="0" w:lineRule="atLeast"/>
        <w:rPr>
          <w:rFonts w:ascii="Arial" w:eastAsia="Arial" w:hAnsi="Arial"/>
          <w:bCs/>
        </w:rPr>
      </w:pPr>
      <w:r>
        <w:rPr>
          <w:rFonts w:ascii="Arial" w:eastAsia="Arial" w:hAnsi="Arial"/>
          <w:b/>
        </w:rPr>
        <w:t xml:space="preserve">Dane produktu: </w:t>
      </w:r>
      <w:r w:rsidRPr="00DC0AB6">
        <w:rPr>
          <w:rFonts w:ascii="Arial" w:eastAsia="Arial" w:hAnsi="Arial"/>
          <w:bCs/>
        </w:rPr>
        <w:t xml:space="preserve">Moc znamionowa: </w:t>
      </w:r>
      <w:r>
        <w:rPr>
          <w:rFonts w:ascii="Arial" w:eastAsia="Arial" w:hAnsi="Arial"/>
          <w:bCs/>
        </w:rPr>
        <w:t>7,8/8,5k</w:t>
      </w:r>
      <w:r w:rsidRPr="00DC0AB6">
        <w:rPr>
          <w:rFonts w:ascii="Arial" w:eastAsia="Arial" w:hAnsi="Arial"/>
          <w:bCs/>
        </w:rPr>
        <w:t>W</w:t>
      </w:r>
    </w:p>
    <w:p w14:paraId="455B3A98" w14:textId="77777777" w:rsidR="001A4297" w:rsidRDefault="001A4297" w:rsidP="001A4297">
      <w:pPr>
        <w:spacing w:line="250" w:lineRule="exact"/>
        <w:rPr>
          <w:rFonts w:eastAsia="Times New Roman"/>
        </w:rPr>
      </w:pPr>
    </w:p>
    <w:p w14:paraId="57E3C437" w14:textId="77777777" w:rsidR="001A4297" w:rsidRPr="00FA3574" w:rsidRDefault="001A4297" w:rsidP="001A4297">
      <w:pPr>
        <w:spacing w:line="0" w:lineRule="atLeast"/>
        <w:ind w:left="212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Ilość faz: </w:t>
      </w:r>
      <w:r w:rsidRPr="00DC0AB6">
        <w:rPr>
          <w:rFonts w:ascii="Arial" w:eastAsia="Arial" w:hAnsi="Arial"/>
          <w:bCs/>
        </w:rPr>
        <w:t>jednofazowy (1)</w:t>
      </w:r>
    </w:p>
    <w:p w14:paraId="57EB5A81" w14:textId="77777777" w:rsidR="001A4297" w:rsidRDefault="001A4297" w:rsidP="001A4297">
      <w:p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Deklaracja:</w:t>
      </w:r>
    </w:p>
    <w:p w14:paraId="7AFBEF9C" w14:textId="77777777" w:rsidR="001A4297" w:rsidRDefault="001A4297" w:rsidP="001A4297">
      <w:pPr>
        <w:spacing w:line="250" w:lineRule="exact"/>
        <w:rPr>
          <w:rFonts w:eastAsia="Times New Roman"/>
        </w:rPr>
      </w:pPr>
    </w:p>
    <w:p w14:paraId="2E243154" w14:textId="77777777" w:rsidR="001A4297" w:rsidRDefault="001A4297" w:rsidP="001A4297">
      <w:pPr>
        <w:spacing w:line="0" w:lineRule="atLeast"/>
        <w:ind w:left="70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Wyrób do którego odnosi się niniejsza deklaracja spełnia wymagania Dyrektyw WE:</w:t>
      </w:r>
    </w:p>
    <w:p w14:paraId="3D852E85" w14:textId="77777777" w:rsidR="001A4297" w:rsidRDefault="001A4297" w:rsidP="001A4297">
      <w:pPr>
        <w:spacing w:line="255" w:lineRule="exact"/>
        <w:rPr>
          <w:rFonts w:eastAsia="Times New Roman"/>
        </w:rPr>
      </w:pPr>
    </w:p>
    <w:p w14:paraId="39567756" w14:textId="77777777" w:rsidR="001A4297" w:rsidRPr="00DC0AB6" w:rsidRDefault="001A4297" w:rsidP="001A4297">
      <w:pPr>
        <w:widowControl/>
        <w:numPr>
          <w:ilvl w:val="0"/>
          <w:numId w:val="31"/>
        </w:numPr>
        <w:tabs>
          <w:tab w:val="left" w:pos="700"/>
        </w:tabs>
        <w:spacing w:line="0" w:lineRule="atLeast"/>
        <w:ind w:left="700" w:hanging="348"/>
        <w:rPr>
          <w:rFonts w:ascii="Arial" w:eastAsia="Arial" w:hAnsi="Arial"/>
          <w:bCs/>
        </w:rPr>
      </w:pPr>
      <w:r w:rsidRPr="00DC0AB6">
        <w:rPr>
          <w:rFonts w:ascii="Arial" w:eastAsia="Arial" w:hAnsi="Arial"/>
          <w:bCs/>
        </w:rPr>
        <w:t>2014/30/EU EMC DIRECTIVE</w:t>
      </w:r>
    </w:p>
    <w:p w14:paraId="452D01F9" w14:textId="77777777" w:rsidR="001A4297" w:rsidRPr="00DC0AB6" w:rsidRDefault="001A4297" w:rsidP="001A4297">
      <w:pPr>
        <w:spacing w:line="50" w:lineRule="exact"/>
        <w:rPr>
          <w:rFonts w:ascii="Arial" w:eastAsia="Arial" w:hAnsi="Arial"/>
          <w:bCs/>
        </w:rPr>
      </w:pPr>
    </w:p>
    <w:p w14:paraId="6AB17E3A" w14:textId="77777777" w:rsidR="001A4297" w:rsidRPr="00DC0AB6" w:rsidRDefault="001A4297" w:rsidP="001A4297">
      <w:pPr>
        <w:widowControl/>
        <w:numPr>
          <w:ilvl w:val="0"/>
          <w:numId w:val="31"/>
        </w:numPr>
        <w:tabs>
          <w:tab w:val="left" w:pos="700"/>
        </w:tabs>
        <w:spacing w:line="0" w:lineRule="atLeast"/>
        <w:ind w:left="700" w:hanging="348"/>
        <w:rPr>
          <w:rFonts w:ascii="Arial" w:eastAsia="Arial" w:hAnsi="Arial"/>
          <w:bCs/>
        </w:rPr>
      </w:pPr>
      <w:r w:rsidRPr="00DC0AB6">
        <w:rPr>
          <w:rFonts w:ascii="Arial" w:eastAsia="Arial" w:hAnsi="Arial"/>
          <w:bCs/>
        </w:rPr>
        <w:t>2006/42/EC Machinery Directive</w:t>
      </w:r>
    </w:p>
    <w:p w14:paraId="36446FEE" w14:textId="77777777" w:rsidR="001A4297" w:rsidRPr="00DC0AB6" w:rsidRDefault="001A4297" w:rsidP="001A4297">
      <w:pPr>
        <w:spacing w:line="50" w:lineRule="exact"/>
        <w:rPr>
          <w:rFonts w:ascii="Arial" w:eastAsia="Arial" w:hAnsi="Arial"/>
          <w:bCs/>
        </w:rPr>
      </w:pPr>
    </w:p>
    <w:p w14:paraId="7A86D6C6" w14:textId="77777777" w:rsidR="001A4297" w:rsidRPr="00206AA7" w:rsidRDefault="001A4297" w:rsidP="001A4297">
      <w:pPr>
        <w:widowControl/>
        <w:numPr>
          <w:ilvl w:val="0"/>
          <w:numId w:val="31"/>
        </w:numPr>
        <w:tabs>
          <w:tab w:val="left" w:pos="700"/>
        </w:tabs>
        <w:spacing w:line="0" w:lineRule="atLeast"/>
        <w:ind w:left="700" w:hanging="348"/>
        <w:rPr>
          <w:rFonts w:ascii="Arial" w:eastAsia="Arial" w:hAnsi="Arial"/>
          <w:bCs/>
        </w:rPr>
      </w:pPr>
      <w:r w:rsidRPr="00DC0AB6">
        <w:rPr>
          <w:rFonts w:ascii="Arial" w:eastAsia="Arial" w:hAnsi="Arial"/>
          <w:bCs/>
        </w:rPr>
        <w:t>2011/65/UE ROHS 2 Directive</w:t>
      </w:r>
    </w:p>
    <w:p w14:paraId="21EA578D" w14:textId="77777777" w:rsidR="001A4297" w:rsidRPr="00DC0AB6" w:rsidRDefault="001A4297" w:rsidP="001A4297">
      <w:pPr>
        <w:widowControl/>
        <w:numPr>
          <w:ilvl w:val="0"/>
          <w:numId w:val="31"/>
        </w:numPr>
        <w:tabs>
          <w:tab w:val="left" w:pos="700"/>
        </w:tabs>
        <w:spacing w:line="0" w:lineRule="atLeast"/>
        <w:ind w:left="700" w:hanging="348"/>
        <w:rPr>
          <w:rFonts w:ascii="Arial" w:eastAsia="Arial" w:hAnsi="Arial"/>
          <w:bCs/>
        </w:rPr>
      </w:pPr>
      <w:r>
        <w:rPr>
          <w:rFonts w:ascii="Arial" w:eastAsia="Arial" w:hAnsi="Arial"/>
          <w:bCs/>
        </w:rPr>
        <w:t>2014/30/EU Electromagnetic Compatibility Directive</w:t>
      </w:r>
    </w:p>
    <w:p w14:paraId="362D8C2C" w14:textId="77777777" w:rsidR="001A4297" w:rsidRPr="00DC0AB6" w:rsidRDefault="001A4297" w:rsidP="001A4297">
      <w:pPr>
        <w:spacing w:line="50" w:lineRule="exact"/>
        <w:rPr>
          <w:rFonts w:ascii="Arial" w:eastAsia="Arial" w:hAnsi="Arial"/>
          <w:bCs/>
        </w:rPr>
      </w:pPr>
    </w:p>
    <w:p w14:paraId="0C67468F" w14:textId="77777777" w:rsidR="001A4297" w:rsidRPr="00206AA7" w:rsidRDefault="001A4297" w:rsidP="001A4297">
      <w:pPr>
        <w:widowControl/>
        <w:numPr>
          <w:ilvl w:val="0"/>
          <w:numId w:val="31"/>
        </w:numPr>
        <w:tabs>
          <w:tab w:val="left" w:pos="700"/>
        </w:tabs>
        <w:spacing w:line="0" w:lineRule="atLeast"/>
        <w:ind w:left="700" w:hanging="348"/>
        <w:rPr>
          <w:rFonts w:ascii="Arial" w:eastAsia="Arial" w:hAnsi="Arial"/>
          <w:bCs/>
        </w:rPr>
      </w:pPr>
      <w:r>
        <w:rPr>
          <w:rFonts w:ascii="Arial" w:eastAsia="Arial" w:hAnsi="Arial"/>
          <w:bCs/>
        </w:rPr>
        <w:t>2014/35/EU Low Voltage Directive</w:t>
      </w:r>
    </w:p>
    <w:p w14:paraId="710A95DE" w14:textId="77777777" w:rsidR="001A4297" w:rsidRPr="00206AA7" w:rsidRDefault="001A4297" w:rsidP="001A4297">
      <w:pPr>
        <w:widowControl/>
        <w:numPr>
          <w:ilvl w:val="0"/>
          <w:numId w:val="31"/>
        </w:numPr>
        <w:tabs>
          <w:tab w:val="left" w:pos="700"/>
        </w:tabs>
        <w:spacing w:line="0" w:lineRule="atLeast"/>
        <w:ind w:left="700" w:hanging="348"/>
        <w:rPr>
          <w:rFonts w:ascii="Arial" w:eastAsia="Arial" w:hAnsi="Arial"/>
          <w:bCs/>
        </w:rPr>
      </w:pPr>
      <w:r>
        <w:rPr>
          <w:rFonts w:ascii="Arial" w:eastAsia="Arial" w:hAnsi="Arial"/>
          <w:bCs/>
        </w:rPr>
        <w:t>2000/14/EC Noise Emission of Outdoor Equipment Directive</w:t>
      </w:r>
    </w:p>
    <w:p w14:paraId="3E244F26" w14:textId="77777777" w:rsidR="001A4297" w:rsidRDefault="001A4297" w:rsidP="001A4297">
      <w:pPr>
        <w:spacing w:line="250" w:lineRule="exact"/>
        <w:rPr>
          <w:rFonts w:eastAsia="Times New Roman"/>
        </w:rPr>
      </w:pPr>
    </w:p>
    <w:p w14:paraId="11FD350E" w14:textId="77777777" w:rsidR="001A4297" w:rsidRDefault="001A4297" w:rsidP="001A4297">
      <w:p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Według norm:</w:t>
      </w:r>
    </w:p>
    <w:p w14:paraId="39E9222B" w14:textId="77777777" w:rsidR="001A4297" w:rsidRDefault="001A4297" w:rsidP="001A4297">
      <w:pPr>
        <w:spacing w:line="252" w:lineRule="exact"/>
        <w:rPr>
          <w:rFonts w:eastAsia="Times New Roman"/>
        </w:rPr>
      </w:pPr>
    </w:p>
    <w:p w14:paraId="3FD09B6C" w14:textId="498EF312" w:rsidR="001A4297" w:rsidRPr="00FA3574" w:rsidRDefault="000B3BB8" w:rsidP="001A4297">
      <w:pPr>
        <w:spacing w:line="248" w:lineRule="exac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EN ISO 8528-13:2016</w:t>
      </w:r>
    </w:p>
    <w:p w14:paraId="40E742DE" w14:textId="77777777" w:rsidR="001A4297" w:rsidRPr="00206AA7" w:rsidRDefault="001A4297" w:rsidP="001A4297">
      <w:pPr>
        <w:spacing w:line="248" w:lineRule="exact"/>
        <w:rPr>
          <w:rFonts w:eastAsia="Times New Roman"/>
          <w:bCs/>
        </w:rPr>
      </w:pPr>
    </w:p>
    <w:p w14:paraId="0E59A2D4" w14:textId="6FF5DA09" w:rsidR="001A4297" w:rsidRPr="006C6FB2" w:rsidRDefault="001A4297" w:rsidP="001A4297">
      <w:pPr>
        <w:spacing w:line="302" w:lineRule="auto"/>
        <w:rPr>
          <w:rFonts w:ascii="Arial" w:eastAsia="Arial" w:hAnsi="Arial"/>
          <w:bCs/>
        </w:rPr>
      </w:pPr>
      <w:r w:rsidRPr="006C6FB2">
        <w:rPr>
          <w:rFonts w:ascii="Arial" w:eastAsia="Arial" w:hAnsi="Arial"/>
          <w:bCs/>
        </w:rPr>
        <w:t xml:space="preserve">Certyfikat o numerze </w:t>
      </w:r>
      <w:r w:rsidR="000B3BB8">
        <w:rPr>
          <w:rFonts w:ascii="Arial" w:eastAsia="Arial" w:hAnsi="Arial"/>
          <w:b/>
        </w:rPr>
        <w:t xml:space="preserve">M8A 066933 0163 Rev. 00 </w:t>
      </w:r>
      <w:r w:rsidRPr="006C6FB2">
        <w:rPr>
          <w:rFonts w:ascii="Arial" w:eastAsia="Arial" w:hAnsi="Arial"/>
          <w:bCs/>
        </w:rPr>
        <w:t xml:space="preserve"> wydany przez </w:t>
      </w:r>
      <w:r w:rsidRPr="006C6FB2">
        <w:rPr>
          <w:rFonts w:ascii="Arial" w:eastAsia="Arial" w:hAnsi="Arial"/>
          <w:b/>
        </w:rPr>
        <w:t xml:space="preserve">TUV Rheinland LGA Products GmbH </w:t>
      </w:r>
      <w:r w:rsidRPr="006C6FB2">
        <w:rPr>
          <w:rFonts w:ascii="Arial" w:eastAsia="Arial" w:hAnsi="Arial"/>
          <w:bCs/>
        </w:rPr>
        <w:t xml:space="preserve">z dnia </w:t>
      </w:r>
      <w:r>
        <w:rPr>
          <w:rFonts w:ascii="Arial" w:eastAsia="Arial" w:hAnsi="Arial"/>
          <w:b/>
        </w:rPr>
        <w:t>10.</w:t>
      </w:r>
      <w:r w:rsidR="000B3BB8">
        <w:rPr>
          <w:rFonts w:ascii="Arial" w:eastAsia="Arial" w:hAnsi="Arial"/>
          <w:b/>
        </w:rPr>
        <w:t>05.2022</w:t>
      </w:r>
      <w:r w:rsidRPr="006C6FB2">
        <w:rPr>
          <w:rFonts w:ascii="Arial" w:eastAsia="Arial" w:hAnsi="Arial"/>
          <w:bCs/>
        </w:rPr>
        <w:t>.</w:t>
      </w:r>
    </w:p>
    <w:p w14:paraId="1FC848FB" w14:textId="77777777" w:rsidR="001A4297" w:rsidRDefault="001A4297" w:rsidP="001A4297">
      <w:pPr>
        <w:spacing w:line="180" w:lineRule="exact"/>
        <w:rPr>
          <w:rFonts w:eastAsia="Times New Roman"/>
        </w:rPr>
      </w:pPr>
    </w:p>
    <w:p w14:paraId="61A484DF" w14:textId="77777777" w:rsidR="001A4297" w:rsidRPr="006C6FB2" w:rsidRDefault="001A4297" w:rsidP="001A4297">
      <w:pPr>
        <w:spacing w:line="180" w:lineRule="exact"/>
        <w:rPr>
          <w:rFonts w:eastAsia="Times New Roman"/>
        </w:rPr>
      </w:pPr>
    </w:p>
    <w:p w14:paraId="7F8A47FC" w14:textId="77777777" w:rsidR="001A4297" w:rsidRPr="006C6FB2" w:rsidRDefault="001A4297" w:rsidP="001A4297">
      <w:pPr>
        <w:spacing w:line="0" w:lineRule="atLeast"/>
        <w:rPr>
          <w:rFonts w:eastAsia="Times New Roman"/>
        </w:rPr>
      </w:pPr>
      <w:r w:rsidRPr="006C6FB2">
        <w:rPr>
          <w:rFonts w:ascii="Arial" w:eastAsia="Arial" w:hAnsi="Arial"/>
          <w:b/>
        </w:rPr>
        <w:t xml:space="preserve">Osoba odpowiedzialna za prowadzenie dokumentacji technicznej: </w:t>
      </w:r>
      <w:r w:rsidRPr="006C6FB2">
        <w:rPr>
          <w:rFonts w:ascii="Arial" w:eastAsia="Arial" w:hAnsi="Arial"/>
          <w:bCs/>
        </w:rPr>
        <w:t>Ma Dong Hui, ul. Modrzewiowa 54, 05-555 Tarczyn</w:t>
      </w:r>
    </w:p>
    <w:p w14:paraId="76F87ABE" w14:textId="77777777" w:rsidR="001A4297" w:rsidRPr="006C6FB2" w:rsidRDefault="001A4297" w:rsidP="001A4297">
      <w:pPr>
        <w:spacing w:line="0" w:lineRule="atLeast"/>
        <w:ind w:left="3340"/>
        <w:rPr>
          <w:rFonts w:ascii="Arial" w:eastAsia="Arial" w:hAnsi="Arial"/>
          <w:b/>
        </w:rPr>
      </w:pPr>
      <w:r w:rsidRPr="006C6FB2">
        <w:rPr>
          <w:rFonts w:ascii="Arial" w:eastAsia="Arial" w:hAnsi="Arial"/>
          <w:b/>
        </w:rPr>
        <w:t>Ma Dong Hui, Janówek, 29.12.202</w:t>
      </w:r>
      <w:r>
        <w:rPr>
          <w:rFonts w:ascii="Arial" w:eastAsia="Arial" w:hAnsi="Arial"/>
          <w:b/>
        </w:rPr>
        <w:t>1</w:t>
      </w:r>
    </w:p>
    <w:p w14:paraId="65DC6877" w14:textId="77777777" w:rsidR="004C1DB5" w:rsidRPr="00B47E6D" w:rsidRDefault="004C1DB5" w:rsidP="004C1DB5">
      <w:pPr>
        <w:widowControl/>
        <w:spacing w:after="160" w:line="259" w:lineRule="auto"/>
        <w:ind w:left="360"/>
        <w:jc w:val="center"/>
        <w:rPr>
          <w:rFonts w:asciiTheme="minorHAnsi" w:hAnsiTheme="minorHAnsi" w:cstheme="minorHAnsi"/>
          <w:sz w:val="28"/>
          <w:szCs w:val="28"/>
        </w:rPr>
      </w:pPr>
    </w:p>
    <w:sectPr w:rsidR="004C1DB5" w:rsidRPr="00B47E6D" w:rsidSect="009913FC"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8"/>
    <w:multiLevelType w:val="hybridMultilevel"/>
    <w:tmpl w:val="75A2A8D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61F1168"/>
    <w:multiLevelType w:val="multilevel"/>
    <w:tmpl w:val="E76C9C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69E16AB"/>
    <w:multiLevelType w:val="multilevel"/>
    <w:tmpl w:val="DA1E3A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A783F98"/>
    <w:multiLevelType w:val="hybridMultilevel"/>
    <w:tmpl w:val="D82EDB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B01B0D"/>
    <w:multiLevelType w:val="multilevel"/>
    <w:tmpl w:val="06D0AEEC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PMingLiU" w:hAnsiTheme="minorHAnsi" w:cstheme="minorHAnsi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06E0883"/>
    <w:multiLevelType w:val="hybridMultilevel"/>
    <w:tmpl w:val="5F70E99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CD2154"/>
    <w:multiLevelType w:val="hybridMultilevel"/>
    <w:tmpl w:val="EE3E856A"/>
    <w:lvl w:ilvl="0" w:tplc="B872A5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E0E51"/>
    <w:multiLevelType w:val="hybridMultilevel"/>
    <w:tmpl w:val="BA829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263BF"/>
    <w:multiLevelType w:val="multilevel"/>
    <w:tmpl w:val="FE9C6C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E2A40F4"/>
    <w:multiLevelType w:val="hybridMultilevel"/>
    <w:tmpl w:val="8FE84FB2"/>
    <w:lvl w:ilvl="0" w:tplc="DF2AEF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1C578F"/>
    <w:multiLevelType w:val="hybridMultilevel"/>
    <w:tmpl w:val="96887686"/>
    <w:lvl w:ilvl="0" w:tplc="FEDCED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9D34CE"/>
    <w:multiLevelType w:val="hybridMultilevel"/>
    <w:tmpl w:val="EE7458C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BB141A6"/>
    <w:multiLevelType w:val="hybridMultilevel"/>
    <w:tmpl w:val="E2DED980"/>
    <w:lvl w:ilvl="0" w:tplc="830C0B82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 w15:restartNumberingAfterBreak="0">
    <w:nsid w:val="4A5B448A"/>
    <w:multiLevelType w:val="hybridMultilevel"/>
    <w:tmpl w:val="E84C4220"/>
    <w:lvl w:ilvl="0" w:tplc="B7BC1C30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4" w15:restartNumberingAfterBreak="0">
    <w:nsid w:val="4B066AC4"/>
    <w:multiLevelType w:val="hybridMultilevel"/>
    <w:tmpl w:val="166A4CCA"/>
    <w:lvl w:ilvl="0" w:tplc="479A41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EF6A7A"/>
    <w:multiLevelType w:val="hybridMultilevel"/>
    <w:tmpl w:val="18802F3E"/>
    <w:lvl w:ilvl="0" w:tplc="13562F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F9746F"/>
    <w:multiLevelType w:val="hybridMultilevel"/>
    <w:tmpl w:val="3B989E68"/>
    <w:lvl w:ilvl="0" w:tplc="A4FAB07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71E621F"/>
    <w:multiLevelType w:val="hybridMultilevel"/>
    <w:tmpl w:val="F9327804"/>
    <w:lvl w:ilvl="0" w:tplc="E5E41D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782663E"/>
    <w:multiLevelType w:val="hybridMultilevel"/>
    <w:tmpl w:val="B4A0F670"/>
    <w:lvl w:ilvl="0" w:tplc="95EC02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E00633"/>
    <w:multiLevelType w:val="hybridMultilevel"/>
    <w:tmpl w:val="14A6856C"/>
    <w:lvl w:ilvl="0" w:tplc="495828F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062F41"/>
    <w:multiLevelType w:val="hybridMultilevel"/>
    <w:tmpl w:val="30C8F4B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1CE5E61"/>
    <w:multiLevelType w:val="hybridMultilevel"/>
    <w:tmpl w:val="731ECD52"/>
    <w:lvl w:ilvl="0" w:tplc="ED78AB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7D1E3C"/>
    <w:multiLevelType w:val="hybridMultilevel"/>
    <w:tmpl w:val="28CA504A"/>
    <w:lvl w:ilvl="0" w:tplc="96CEDC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35452E9"/>
    <w:multiLevelType w:val="hybridMultilevel"/>
    <w:tmpl w:val="FB9C259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91F138C"/>
    <w:multiLevelType w:val="hybridMultilevel"/>
    <w:tmpl w:val="C7F0CBD4"/>
    <w:lvl w:ilvl="0" w:tplc="DAAA46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26F6B"/>
    <w:multiLevelType w:val="hybridMultilevel"/>
    <w:tmpl w:val="25129ADC"/>
    <w:lvl w:ilvl="0" w:tplc="251ADB78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6" w15:restartNumberingAfterBreak="0">
    <w:nsid w:val="6C3F76A5"/>
    <w:multiLevelType w:val="hybridMultilevel"/>
    <w:tmpl w:val="CCC4208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15A574A"/>
    <w:multiLevelType w:val="hybridMultilevel"/>
    <w:tmpl w:val="0E123F8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38F0358"/>
    <w:multiLevelType w:val="hybridMultilevel"/>
    <w:tmpl w:val="D80E21B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98C351B"/>
    <w:multiLevelType w:val="hybridMultilevel"/>
    <w:tmpl w:val="D6F0734C"/>
    <w:lvl w:ilvl="0" w:tplc="F0545D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F40BA9"/>
    <w:multiLevelType w:val="hybridMultilevel"/>
    <w:tmpl w:val="53F0A3A0"/>
    <w:lvl w:ilvl="0" w:tplc="3762F2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2062684">
    <w:abstractNumId w:val="6"/>
  </w:num>
  <w:num w:numId="2" w16cid:durableId="1760176108">
    <w:abstractNumId w:val="2"/>
  </w:num>
  <w:num w:numId="3" w16cid:durableId="899553767">
    <w:abstractNumId w:val="21"/>
  </w:num>
  <w:num w:numId="4" w16cid:durableId="434062302">
    <w:abstractNumId w:val="13"/>
  </w:num>
  <w:num w:numId="5" w16cid:durableId="1768037432">
    <w:abstractNumId w:val="12"/>
  </w:num>
  <w:num w:numId="6" w16cid:durableId="1392533530">
    <w:abstractNumId w:val="25"/>
  </w:num>
  <w:num w:numId="7" w16cid:durableId="1825857627">
    <w:abstractNumId w:val="1"/>
  </w:num>
  <w:num w:numId="8" w16cid:durableId="130055178">
    <w:abstractNumId w:val="8"/>
  </w:num>
  <w:num w:numId="9" w16cid:durableId="1336304795">
    <w:abstractNumId w:val="24"/>
  </w:num>
  <w:num w:numId="10" w16cid:durableId="1259411429">
    <w:abstractNumId w:val="28"/>
  </w:num>
  <w:num w:numId="11" w16cid:durableId="999310558">
    <w:abstractNumId w:val="11"/>
  </w:num>
  <w:num w:numId="12" w16cid:durableId="359937677">
    <w:abstractNumId w:val="17"/>
  </w:num>
  <w:num w:numId="13" w16cid:durableId="636692286">
    <w:abstractNumId w:val="7"/>
  </w:num>
  <w:num w:numId="14" w16cid:durableId="856770174">
    <w:abstractNumId w:val="3"/>
  </w:num>
  <w:num w:numId="15" w16cid:durableId="518743542">
    <w:abstractNumId w:val="23"/>
  </w:num>
  <w:num w:numId="16" w16cid:durableId="1332294850">
    <w:abstractNumId w:val="19"/>
  </w:num>
  <w:num w:numId="17" w16cid:durableId="46032317">
    <w:abstractNumId w:val="16"/>
  </w:num>
  <w:num w:numId="18" w16cid:durableId="482813348">
    <w:abstractNumId w:val="22"/>
  </w:num>
  <w:num w:numId="19" w16cid:durableId="568417095">
    <w:abstractNumId w:val="26"/>
  </w:num>
  <w:num w:numId="20" w16cid:durableId="1930459209">
    <w:abstractNumId w:val="4"/>
  </w:num>
  <w:num w:numId="21" w16cid:durableId="1483618072">
    <w:abstractNumId w:val="20"/>
  </w:num>
  <w:num w:numId="22" w16cid:durableId="851645190">
    <w:abstractNumId w:val="27"/>
  </w:num>
  <w:num w:numId="23" w16cid:durableId="2059737733">
    <w:abstractNumId w:val="5"/>
  </w:num>
  <w:num w:numId="24" w16cid:durableId="1580673839">
    <w:abstractNumId w:val="29"/>
  </w:num>
  <w:num w:numId="25" w16cid:durableId="1257708558">
    <w:abstractNumId w:val="9"/>
  </w:num>
  <w:num w:numId="26" w16cid:durableId="1307321119">
    <w:abstractNumId w:val="14"/>
  </w:num>
  <w:num w:numId="27" w16cid:durableId="1207908914">
    <w:abstractNumId w:val="18"/>
  </w:num>
  <w:num w:numId="28" w16cid:durableId="2048942076">
    <w:abstractNumId w:val="10"/>
  </w:num>
  <w:num w:numId="29" w16cid:durableId="925918184">
    <w:abstractNumId w:val="15"/>
  </w:num>
  <w:num w:numId="30" w16cid:durableId="905650178">
    <w:abstractNumId w:val="30"/>
  </w:num>
  <w:num w:numId="31" w16cid:durableId="688146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0DC"/>
    <w:rsid w:val="00022798"/>
    <w:rsid w:val="000B3BB8"/>
    <w:rsid w:val="00126A6F"/>
    <w:rsid w:val="0016376B"/>
    <w:rsid w:val="001663F8"/>
    <w:rsid w:val="0018723A"/>
    <w:rsid w:val="001A4297"/>
    <w:rsid w:val="001D1EC3"/>
    <w:rsid w:val="001E4FB2"/>
    <w:rsid w:val="001F6E1C"/>
    <w:rsid w:val="00223568"/>
    <w:rsid w:val="002A0308"/>
    <w:rsid w:val="002B6B2E"/>
    <w:rsid w:val="002D1AF5"/>
    <w:rsid w:val="00395554"/>
    <w:rsid w:val="003B3701"/>
    <w:rsid w:val="003D4266"/>
    <w:rsid w:val="003E10B6"/>
    <w:rsid w:val="003E3578"/>
    <w:rsid w:val="004C1DB5"/>
    <w:rsid w:val="004D5DF3"/>
    <w:rsid w:val="0056425D"/>
    <w:rsid w:val="00576ECA"/>
    <w:rsid w:val="005870DC"/>
    <w:rsid w:val="00593DAD"/>
    <w:rsid w:val="00601B91"/>
    <w:rsid w:val="006A54EB"/>
    <w:rsid w:val="006D487C"/>
    <w:rsid w:val="006E6442"/>
    <w:rsid w:val="006F4657"/>
    <w:rsid w:val="0070404E"/>
    <w:rsid w:val="00723B6A"/>
    <w:rsid w:val="00730EDE"/>
    <w:rsid w:val="00762385"/>
    <w:rsid w:val="007A7992"/>
    <w:rsid w:val="007C48E7"/>
    <w:rsid w:val="00801A9A"/>
    <w:rsid w:val="008048C3"/>
    <w:rsid w:val="008509F4"/>
    <w:rsid w:val="008647CD"/>
    <w:rsid w:val="008C61F5"/>
    <w:rsid w:val="00921E59"/>
    <w:rsid w:val="00957A3B"/>
    <w:rsid w:val="009913FC"/>
    <w:rsid w:val="009C69DB"/>
    <w:rsid w:val="00A21068"/>
    <w:rsid w:val="00A332DD"/>
    <w:rsid w:val="00A71AAF"/>
    <w:rsid w:val="00A8004E"/>
    <w:rsid w:val="00AD4744"/>
    <w:rsid w:val="00B47E6D"/>
    <w:rsid w:val="00B76748"/>
    <w:rsid w:val="00B8332F"/>
    <w:rsid w:val="00C26C48"/>
    <w:rsid w:val="00C902A3"/>
    <w:rsid w:val="00E36AF8"/>
    <w:rsid w:val="00E43872"/>
    <w:rsid w:val="00EA0474"/>
    <w:rsid w:val="00EA71C4"/>
    <w:rsid w:val="00EF46A6"/>
    <w:rsid w:val="00F92893"/>
    <w:rsid w:val="00F9765F"/>
    <w:rsid w:val="00FA64C3"/>
    <w:rsid w:val="00FB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E8CE3"/>
  <w15:chartTrackingRefBased/>
  <w15:docId w15:val="{FD2C1951-A775-4C14-AF51-5D46CB7AB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921E59"/>
    <w:pPr>
      <w:widowControl w:val="0"/>
      <w:spacing w:after="0" w:line="240" w:lineRule="auto"/>
    </w:pPr>
    <w:rPr>
      <w:rFonts w:ascii="Times New Roman" w:eastAsia="PMingLiU" w:hAnsi="Times New Roman" w:cs="Times New Roman"/>
      <w:color w:val="000000"/>
      <w:sz w:val="24"/>
      <w:szCs w:val="24"/>
      <w:lang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11">
    <w:name w:val="Heading #1|1_"/>
    <w:basedOn w:val="Domylnaczcionkaakapitu"/>
    <w:link w:val="Heading110"/>
    <w:qFormat/>
    <w:rsid w:val="00921E59"/>
    <w:rPr>
      <w:b/>
      <w:bCs/>
      <w:sz w:val="34"/>
      <w:szCs w:val="34"/>
    </w:rPr>
  </w:style>
  <w:style w:type="paragraph" w:customStyle="1" w:styleId="Heading110">
    <w:name w:val="Heading #1|1"/>
    <w:basedOn w:val="Normalny"/>
    <w:link w:val="Heading11"/>
    <w:qFormat/>
    <w:rsid w:val="00921E59"/>
    <w:pPr>
      <w:spacing w:after="670"/>
      <w:jc w:val="center"/>
      <w:outlineLvl w:val="0"/>
    </w:pPr>
    <w:rPr>
      <w:rFonts w:asciiTheme="minorHAnsi" w:eastAsiaTheme="minorHAnsi" w:hAnsiTheme="minorHAnsi" w:cstheme="minorBidi"/>
      <w:b/>
      <w:bCs/>
      <w:color w:val="auto"/>
      <w:sz w:val="34"/>
      <w:szCs w:val="34"/>
      <w:lang w:bidi="ar-SA"/>
    </w:rPr>
  </w:style>
  <w:style w:type="character" w:customStyle="1" w:styleId="Bodytext2">
    <w:name w:val="Body text|2_"/>
    <w:basedOn w:val="Domylnaczcionkaakapitu"/>
    <w:link w:val="Bodytext20"/>
    <w:qFormat/>
    <w:rsid w:val="00921E59"/>
  </w:style>
  <w:style w:type="paragraph" w:customStyle="1" w:styleId="Bodytext20">
    <w:name w:val="Body text|2"/>
    <w:basedOn w:val="Normalny"/>
    <w:link w:val="Bodytext2"/>
    <w:qFormat/>
    <w:rsid w:val="00921E59"/>
    <w:pPr>
      <w:spacing w:after="320" w:line="346" w:lineRule="auto"/>
    </w:pPr>
    <w:rPr>
      <w:rFonts w:asciiTheme="minorHAnsi" w:eastAsiaTheme="minorHAnsi" w:hAnsiTheme="minorHAnsi" w:cstheme="minorBidi"/>
      <w:color w:val="auto"/>
      <w:sz w:val="22"/>
      <w:szCs w:val="22"/>
      <w:lang w:bidi="ar-SA"/>
    </w:rPr>
  </w:style>
  <w:style w:type="character" w:customStyle="1" w:styleId="Bodytext1">
    <w:name w:val="Body text|1_"/>
    <w:basedOn w:val="Domylnaczcionkaakapitu"/>
    <w:link w:val="Bodytext10"/>
    <w:qFormat/>
    <w:rsid w:val="00921E59"/>
  </w:style>
  <w:style w:type="paragraph" w:customStyle="1" w:styleId="Bodytext10">
    <w:name w:val="Body text|1"/>
    <w:basedOn w:val="Normalny"/>
    <w:link w:val="Bodytext1"/>
    <w:qFormat/>
    <w:rsid w:val="00921E59"/>
    <w:pPr>
      <w:spacing w:after="100" w:line="350" w:lineRule="auto"/>
      <w:ind w:left="140" w:firstLine="20"/>
    </w:pPr>
    <w:rPr>
      <w:rFonts w:asciiTheme="minorHAnsi" w:eastAsiaTheme="minorHAnsi" w:hAnsiTheme="minorHAnsi" w:cstheme="minorBidi"/>
      <w:color w:val="auto"/>
      <w:sz w:val="22"/>
      <w:szCs w:val="22"/>
      <w:lang w:bidi="ar-SA"/>
    </w:rPr>
  </w:style>
  <w:style w:type="paragraph" w:styleId="Akapitzlist">
    <w:name w:val="List Paragraph"/>
    <w:basedOn w:val="Normalny"/>
    <w:uiPriority w:val="34"/>
    <w:qFormat/>
    <w:rsid w:val="00762385"/>
    <w:pPr>
      <w:ind w:left="720"/>
      <w:contextualSpacing/>
    </w:pPr>
  </w:style>
  <w:style w:type="table" w:styleId="Tabela-Siatka">
    <w:name w:val="Table Grid"/>
    <w:basedOn w:val="Standardowy"/>
    <w:uiPriority w:val="39"/>
    <w:rsid w:val="009C6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5.bin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052BD-6A95-47B7-A55F-22675AA6D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3670</Words>
  <Characters>22026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2022-05-30T05:55:00Z</dcterms:created>
  <dcterms:modified xsi:type="dcterms:W3CDTF">2022-06-21T04:35:00Z</dcterms:modified>
</cp:coreProperties>
</file>